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840" w:rsidRDefault="00195840" w:rsidP="00195840">
      <w:pPr>
        <w:rPr>
          <w:rFonts w:ascii="Times New Roman" w:hAnsi="Times New Roman" w:cs="Times New Roman"/>
          <w:sz w:val="24"/>
        </w:rPr>
      </w:pPr>
      <w:r w:rsidRPr="004D3302">
        <w:rPr>
          <w:rFonts w:ascii="Times New Roman" w:hAnsi="Times New Roman" w:cs="Times New Roman"/>
          <w:sz w:val="24"/>
        </w:rPr>
        <w:t>Zamawiający:</w:t>
      </w:r>
      <w:r w:rsidR="00A244CF">
        <w:rPr>
          <w:rFonts w:ascii="Times New Roman" w:hAnsi="Times New Roman" w:cs="Times New Roman"/>
          <w:sz w:val="24"/>
        </w:rPr>
        <w:t xml:space="preserve"> Gmina Puńsk</w:t>
      </w:r>
    </w:p>
    <w:p w:rsidR="004D3302" w:rsidRDefault="004D3302" w:rsidP="00195840">
      <w:pPr>
        <w:rPr>
          <w:rFonts w:ascii="Times New Roman" w:hAnsi="Times New Roman" w:cs="Times New Roman"/>
          <w:sz w:val="24"/>
        </w:rPr>
      </w:pPr>
      <w:r>
        <w:rPr>
          <w:rFonts w:ascii="Times New Roman" w:hAnsi="Times New Roman" w:cs="Times New Roman"/>
          <w:sz w:val="24"/>
        </w:rPr>
        <w:t>Znak postępowania: ZP.271.8.2022</w:t>
      </w:r>
    </w:p>
    <w:p w:rsidR="004D3302" w:rsidRPr="004D3302" w:rsidRDefault="004D3302" w:rsidP="00195840">
      <w:pPr>
        <w:rPr>
          <w:rFonts w:ascii="Times New Roman" w:hAnsi="Times New Roman" w:cs="Times New Roman"/>
          <w:sz w:val="24"/>
        </w:rPr>
      </w:pPr>
    </w:p>
    <w:p w:rsidR="00195840" w:rsidRDefault="00195840" w:rsidP="00195840">
      <w:pPr>
        <w:rPr>
          <w:rFonts w:ascii="Times New Roman" w:hAnsi="Times New Roman" w:cs="Times New Roman"/>
          <w:sz w:val="24"/>
        </w:rPr>
      </w:pPr>
    </w:p>
    <w:p w:rsidR="007A7C29" w:rsidRPr="004D3302" w:rsidRDefault="007A7C29" w:rsidP="00195840">
      <w:pPr>
        <w:rPr>
          <w:rFonts w:ascii="Times New Roman" w:hAnsi="Times New Roman" w:cs="Times New Roman"/>
          <w:sz w:val="24"/>
        </w:rPr>
      </w:pPr>
    </w:p>
    <w:p w:rsidR="00195840" w:rsidRPr="004D3302" w:rsidRDefault="00195840" w:rsidP="00195840">
      <w:pPr>
        <w:jc w:val="center"/>
        <w:rPr>
          <w:rFonts w:ascii="Times New Roman" w:hAnsi="Times New Roman" w:cs="Times New Roman"/>
          <w:b/>
          <w:sz w:val="24"/>
        </w:rPr>
      </w:pPr>
      <w:r w:rsidRPr="004D3302">
        <w:rPr>
          <w:rFonts w:ascii="Times New Roman" w:hAnsi="Times New Roman" w:cs="Times New Roman"/>
          <w:b/>
          <w:sz w:val="36"/>
        </w:rPr>
        <w:t>Specyfikacja Warunków Zamówienia</w:t>
      </w:r>
    </w:p>
    <w:p w:rsidR="004D3302" w:rsidRPr="004D3302" w:rsidRDefault="004D3302" w:rsidP="007A7C29">
      <w:pPr>
        <w:rPr>
          <w:rFonts w:ascii="Times New Roman" w:hAnsi="Times New Roman" w:cs="Times New Roman"/>
          <w:sz w:val="24"/>
        </w:rPr>
      </w:pPr>
    </w:p>
    <w:p w:rsidR="0006268C" w:rsidRDefault="0006268C" w:rsidP="00945EC8">
      <w:pPr>
        <w:shd w:val="clear" w:color="auto" w:fill="FFFFFF" w:themeFill="background1"/>
        <w:jc w:val="center"/>
        <w:rPr>
          <w:rFonts w:ascii="Times New Roman" w:hAnsi="Times New Roman" w:cs="Times New Roman"/>
          <w:sz w:val="24"/>
        </w:rPr>
      </w:pPr>
      <w:r w:rsidRPr="004D3302">
        <w:rPr>
          <w:rFonts w:ascii="Times New Roman" w:hAnsi="Times New Roman" w:cs="Times New Roman"/>
          <w:sz w:val="24"/>
        </w:rPr>
        <w:t xml:space="preserve">w postępowaniu o udzielenie </w:t>
      </w:r>
      <w:r w:rsidRPr="000F68A0">
        <w:rPr>
          <w:rFonts w:ascii="Times New Roman" w:hAnsi="Times New Roman" w:cs="Times New Roman"/>
          <w:sz w:val="24"/>
          <w:szCs w:val="24"/>
        </w:rPr>
        <w:t>zamówienia publicznego prowadzonego w trybie podstawowym bez negocjacji na podstawie art. 275 pkt. 1 w oparciu</w:t>
      </w:r>
      <w:r w:rsidRPr="004D3302">
        <w:rPr>
          <w:rFonts w:ascii="Times New Roman" w:hAnsi="Times New Roman" w:cs="Times New Roman"/>
          <w:sz w:val="24"/>
        </w:rPr>
        <w:t xml:space="preserve"> o przepisy Ustawy Prawo zamówień publicznych (Dz. U. z 2021 r. poz.1129) - zwanej dalej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xml:space="preserve">, w trybie podstawowym bez negocjacji o wartości szacunkowej poniżej progów unijnych, o jakich stanowi art. 3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xml:space="preserve"> na zadanie pn.:</w:t>
      </w:r>
    </w:p>
    <w:p w:rsidR="004D3302" w:rsidRDefault="004D3302" w:rsidP="00195840">
      <w:pPr>
        <w:jc w:val="center"/>
        <w:rPr>
          <w:rFonts w:ascii="Times New Roman" w:hAnsi="Times New Roman" w:cs="Times New Roman"/>
          <w:sz w:val="24"/>
        </w:rPr>
      </w:pPr>
    </w:p>
    <w:p w:rsidR="004D3302" w:rsidRPr="004D3302" w:rsidRDefault="004D3302" w:rsidP="00195840">
      <w:pPr>
        <w:jc w:val="center"/>
        <w:rPr>
          <w:rFonts w:ascii="Times New Roman" w:hAnsi="Times New Roman" w:cs="Times New Roman"/>
          <w:sz w:val="24"/>
        </w:rPr>
      </w:pPr>
    </w:p>
    <w:p w:rsidR="00195840" w:rsidRPr="004D3302" w:rsidRDefault="00811417" w:rsidP="00195840">
      <w:pPr>
        <w:jc w:val="center"/>
        <w:rPr>
          <w:rFonts w:ascii="Times New Roman" w:hAnsi="Times New Roman" w:cs="Times New Roman"/>
          <w:sz w:val="24"/>
        </w:rPr>
      </w:pPr>
      <w:r w:rsidRPr="004D3302">
        <w:rPr>
          <w:rFonts w:ascii="Times New Roman" w:hAnsi="Times New Roman" w:cs="Times New Roman"/>
          <w:sz w:val="24"/>
        </w:rPr>
        <w:t>„</w:t>
      </w:r>
      <w:r w:rsidR="00994B2A" w:rsidRPr="004D3302">
        <w:rPr>
          <w:rFonts w:ascii="Times New Roman" w:hAnsi="Times New Roman" w:cs="Times New Roman"/>
          <w:sz w:val="24"/>
        </w:rPr>
        <w:t>Dostawa samochodu osobowego - 9 miejscowego z napędem elektrycznym oraz stacji ładowania</w:t>
      </w:r>
      <w:r w:rsidR="00195840" w:rsidRPr="004D3302">
        <w:rPr>
          <w:rFonts w:ascii="Times New Roman" w:hAnsi="Times New Roman" w:cs="Times New Roman"/>
          <w:sz w:val="24"/>
        </w:rPr>
        <w:t>”</w:t>
      </w:r>
    </w:p>
    <w:p w:rsidR="004D3302" w:rsidRDefault="004D3302" w:rsidP="004D3302">
      <w:pPr>
        <w:shd w:val="clear" w:color="auto" w:fill="FFFFFF" w:themeFill="background1"/>
        <w:rPr>
          <w:rFonts w:ascii="Times New Roman" w:hAnsi="Times New Roman" w:cs="Times New Roman"/>
          <w:sz w:val="24"/>
        </w:rPr>
      </w:pPr>
    </w:p>
    <w:p w:rsidR="004D3302" w:rsidRDefault="004D3302" w:rsidP="004D3302">
      <w:pPr>
        <w:shd w:val="clear" w:color="auto" w:fill="FFFFFF" w:themeFill="background1"/>
        <w:rPr>
          <w:rFonts w:ascii="Times New Roman" w:hAnsi="Times New Roman" w:cs="Times New Roman"/>
          <w:sz w:val="24"/>
        </w:rPr>
      </w:pPr>
    </w:p>
    <w:p w:rsidR="004D3302" w:rsidRDefault="004D3302" w:rsidP="004D3302">
      <w:pPr>
        <w:shd w:val="clear" w:color="auto" w:fill="FFFFFF" w:themeFill="background1"/>
        <w:rPr>
          <w:rFonts w:ascii="Times New Roman" w:hAnsi="Times New Roman" w:cs="Times New Roman"/>
          <w:sz w:val="24"/>
        </w:rPr>
      </w:pPr>
    </w:p>
    <w:p w:rsidR="004D3302" w:rsidRDefault="004D3302" w:rsidP="004D3302">
      <w:pPr>
        <w:shd w:val="clear" w:color="auto" w:fill="FFFFFF" w:themeFill="background1"/>
        <w:rPr>
          <w:rFonts w:ascii="Times New Roman" w:hAnsi="Times New Roman" w:cs="Times New Roman"/>
          <w:sz w:val="24"/>
        </w:rPr>
      </w:pPr>
    </w:p>
    <w:tbl>
      <w:tblPr>
        <w:tblStyle w:val="Tabela-Siatka"/>
        <w:tblpPr w:leftFromText="141" w:rightFromText="141" w:vertAnchor="text" w:horzAnchor="margin" w:tblpY="20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5460"/>
      </w:tblGrid>
      <w:tr w:rsidR="004D3302" w:rsidTr="004D3302">
        <w:tc>
          <w:tcPr>
            <w:tcW w:w="4531" w:type="dxa"/>
          </w:tcPr>
          <w:p w:rsidR="004D3302" w:rsidRDefault="004D3302" w:rsidP="004D3302">
            <w:pPr>
              <w:shd w:val="clear" w:color="auto" w:fill="FFFFFF" w:themeFill="background1"/>
              <w:rPr>
                <w:rFonts w:ascii="Times New Roman" w:hAnsi="Times New Roman" w:cs="Times New Roman"/>
                <w:sz w:val="24"/>
              </w:rPr>
            </w:pPr>
            <w:r>
              <w:rPr>
                <w:rFonts w:ascii="Times New Roman" w:hAnsi="Times New Roman" w:cs="Times New Roman"/>
                <w:sz w:val="24"/>
              </w:rPr>
              <w:t xml:space="preserve">Opracował: </w:t>
            </w:r>
            <w:r w:rsidR="002F5397">
              <w:rPr>
                <w:rFonts w:ascii="Times New Roman" w:hAnsi="Times New Roman" w:cs="Times New Roman"/>
                <w:sz w:val="24"/>
              </w:rPr>
              <w:t xml:space="preserve">Piotr </w:t>
            </w:r>
            <w:proofErr w:type="spellStart"/>
            <w:r w:rsidR="002F5397">
              <w:rPr>
                <w:rFonts w:ascii="Times New Roman" w:hAnsi="Times New Roman" w:cs="Times New Roman"/>
                <w:sz w:val="24"/>
              </w:rPr>
              <w:t>Pietruszkiewicz</w:t>
            </w:r>
            <w:proofErr w:type="spellEnd"/>
          </w:p>
          <w:p w:rsidR="004D3302" w:rsidRPr="004D3302" w:rsidRDefault="004D3302" w:rsidP="004D3302">
            <w:pPr>
              <w:shd w:val="clear" w:color="auto" w:fill="FFFFFF" w:themeFill="background1"/>
              <w:rPr>
                <w:rFonts w:ascii="Times New Roman" w:hAnsi="Times New Roman" w:cs="Times New Roman"/>
                <w:sz w:val="24"/>
              </w:rPr>
            </w:pPr>
            <w:r w:rsidRPr="004D3302">
              <w:rPr>
                <w:rFonts w:ascii="Times New Roman" w:hAnsi="Times New Roman" w:cs="Times New Roman"/>
                <w:sz w:val="24"/>
              </w:rPr>
              <w:t>Puńsk, sierpień 2022 r.</w:t>
            </w:r>
          </w:p>
          <w:p w:rsidR="004D3302" w:rsidRDefault="004D3302" w:rsidP="004D3302">
            <w:pPr>
              <w:rPr>
                <w:rFonts w:ascii="Times New Roman" w:hAnsi="Times New Roman" w:cs="Times New Roman"/>
                <w:sz w:val="24"/>
              </w:rPr>
            </w:pPr>
          </w:p>
        </w:tc>
        <w:tc>
          <w:tcPr>
            <w:tcW w:w="4531" w:type="dxa"/>
          </w:tcPr>
          <w:p w:rsidR="004D3302" w:rsidRDefault="004D3302" w:rsidP="004D3302">
            <w:pPr>
              <w:ind w:left="2124"/>
              <w:jc w:val="center"/>
              <w:rPr>
                <w:rFonts w:ascii="Times New Roman" w:hAnsi="Times New Roman" w:cs="Times New Roman"/>
                <w:sz w:val="24"/>
              </w:rPr>
            </w:pPr>
            <w:r>
              <w:rPr>
                <w:rFonts w:ascii="Times New Roman" w:hAnsi="Times New Roman" w:cs="Times New Roman"/>
                <w:sz w:val="24"/>
              </w:rPr>
              <w:t>__________________________</w:t>
            </w:r>
          </w:p>
          <w:p w:rsidR="004D3302" w:rsidRDefault="004D3302" w:rsidP="004D3302">
            <w:pPr>
              <w:ind w:left="2124"/>
              <w:jc w:val="center"/>
              <w:rPr>
                <w:rFonts w:ascii="Times New Roman" w:hAnsi="Times New Roman" w:cs="Times New Roman"/>
                <w:sz w:val="24"/>
              </w:rPr>
            </w:pPr>
            <w:r>
              <w:rPr>
                <w:rFonts w:ascii="Times New Roman" w:hAnsi="Times New Roman" w:cs="Times New Roman"/>
                <w:sz w:val="24"/>
              </w:rPr>
              <w:t>Zatwierdzam</w:t>
            </w:r>
          </w:p>
        </w:tc>
      </w:tr>
    </w:tbl>
    <w:p w:rsidR="004D3302" w:rsidRDefault="004D3302" w:rsidP="004D3302">
      <w:pPr>
        <w:shd w:val="clear" w:color="auto" w:fill="FFFFFF" w:themeFill="background1"/>
        <w:rPr>
          <w:rFonts w:ascii="Times New Roman" w:hAnsi="Times New Roman" w:cs="Times New Roman"/>
          <w:sz w:val="24"/>
        </w:rPr>
      </w:pPr>
    </w:p>
    <w:p w:rsidR="004D3302" w:rsidRDefault="004D3302" w:rsidP="004D3302">
      <w:pPr>
        <w:shd w:val="clear" w:color="auto" w:fill="FFFFFF" w:themeFill="background1"/>
        <w:rPr>
          <w:rFonts w:ascii="Times New Roman" w:hAnsi="Times New Roman" w:cs="Times New Roman"/>
          <w:sz w:val="24"/>
        </w:rPr>
      </w:pPr>
    </w:p>
    <w:p w:rsidR="004D3302" w:rsidRDefault="004D3302" w:rsidP="004D3302">
      <w:pPr>
        <w:shd w:val="clear" w:color="auto" w:fill="FFFFFF" w:themeFill="background1"/>
        <w:rPr>
          <w:rFonts w:ascii="Times New Roman" w:hAnsi="Times New Roman" w:cs="Times New Roman"/>
          <w:sz w:val="24"/>
        </w:rPr>
      </w:pPr>
    </w:p>
    <w:p w:rsidR="004D3302" w:rsidRDefault="004D3302" w:rsidP="004D3302">
      <w:pPr>
        <w:shd w:val="clear" w:color="auto" w:fill="FFFFFF" w:themeFill="background1"/>
        <w:rPr>
          <w:rFonts w:ascii="Times New Roman" w:hAnsi="Times New Roman" w:cs="Times New Roman"/>
          <w:sz w:val="24"/>
        </w:rPr>
      </w:pPr>
    </w:p>
    <w:p w:rsidR="004D3302" w:rsidRDefault="004D3302">
      <w:pPr>
        <w:rPr>
          <w:rFonts w:ascii="Times New Roman" w:hAnsi="Times New Roman" w:cs="Times New Roman"/>
          <w:b/>
          <w:sz w:val="24"/>
          <w:u w:val="single"/>
        </w:rPr>
      </w:pPr>
      <w:r>
        <w:rPr>
          <w:rFonts w:ascii="Times New Roman" w:hAnsi="Times New Roman" w:cs="Times New Roman"/>
          <w:b/>
          <w:sz w:val="24"/>
          <w:u w:val="single"/>
        </w:rPr>
        <w:br w:type="page"/>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lastRenderedPageBreak/>
        <w:t>1. Nazwa i adres Zamawiającego oraz adres strony internetowej prowadzonego postępowania:</w:t>
      </w:r>
    </w:p>
    <w:p w:rsidR="00195840" w:rsidRPr="004D3302" w:rsidRDefault="00195840" w:rsidP="00195840">
      <w:pPr>
        <w:rPr>
          <w:rFonts w:ascii="Times New Roman" w:hAnsi="Times New Roman" w:cs="Times New Roman"/>
          <w:sz w:val="24"/>
        </w:rPr>
      </w:pPr>
      <w:r w:rsidRPr="004D3302">
        <w:rPr>
          <w:rFonts w:ascii="Times New Roman" w:hAnsi="Times New Roman" w:cs="Times New Roman"/>
          <w:sz w:val="24"/>
        </w:rPr>
        <w:t>Gmina Puńsk</w:t>
      </w:r>
    </w:p>
    <w:p w:rsidR="00195840" w:rsidRPr="004D3302" w:rsidRDefault="00195840" w:rsidP="00195840">
      <w:pPr>
        <w:rPr>
          <w:rFonts w:ascii="Times New Roman" w:hAnsi="Times New Roman" w:cs="Times New Roman"/>
          <w:sz w:val="24"/>
        </w:rPr>
      </w:pPr>
      <w:r w:rsidRPr="004D3302">
        <w:rPr>
          <w:rFonts w:ascii="Times New Roman" w:hAnsi="Times New Roman" w:cs="Times New Roman"/>
          <w:sz w:val="24"/>
        </w:rPr>
        <w:t xml:space="preserve">NIP: </w:t>
      </w:r>
      <w:r w:rsidR="00545BAC" w:rsidRPr="004D3302">
        <w:rPr>
          <w:rFonts w:ascii="Times New Roman" w:hAnsi="Times New Roman" w:cs="Times New Roman"/>
          <w:sz w:val="24"/>
        </w:rPr>
        <w:t>844-21-45-774</w:t>
      </w:r>
      <w:r w:rsidRPr="004D3302">
        <w:rPr>
          <w:rFonts w:ascii="Times New Roman" w:hAnsi="Times New Roman" w:cs="Times New Roman"/>
          <w:sz w:val="24"/>
        </w:rPr>
        <w:t xml:space="preserve">, Regon: </w:t>
      </w:r>
      <w:r w:rsidR="00545BAC" w:rsidRPr="004D3302">
        <w:rPr>
          <w:rFonts w:ascii="Times New Roman" w:hAnsi="Times New Roman" w:cs="Times New Roman"/>
          <w:sz w:val="24"/>
        </w:rPr>
        <w:t>790671120</w:t>
      </w:r>
    </w:p>
    <w:p w:rsidR="00195840" w:rsidRPr="004D3302" w:rsidRDefault="00195840" w:rsidP="00195840">
      <w:pPr>
        <w:rPr>
          <w:rFonts w:ascii="Times New Roman" w:hAnsi="Times New Roman" w:cs="Times New Roman"/>
          <w:sz w:val="24"/>
        </w:rPr>
      </w:pPr>
      <w:r w:rsidRPr="004D3302">
        <w:rPr>
          <w:rFonts w:ascii="Times New Roman" w:hAnsi="Times New Roman" w:cs="Times New Roman"/>
          <w:sz w:val="24"/>
        </w:rPr>
        <w:t xml:space="preserve">ul. </w:t>
      </w:r>
      <w:r w:rsidR="00545BAC" w:rsidRPr="004D3302">
        <w:rPr>
          <w:rFonts w:ascii="Times New Roman" w:hAnsi="Times New Roman" w:cs="Times New Roman"/>
          <w:sz w:val="24"/>
        </w:rPr>
        <w:t>Mickiewicza 23</w:t>
      </w:r>
      <w:r w:rsidRPr="004D3302">
        <w:rPr>
          <w:rFonts w:ascii="Times New Roman" w:hAnsi="Times New Roman" w:cs="Times New Roman"/>
          <w:sz w:val="24"/>
        </w:rPr>
        <w:t xml:space="preserve">, </w:t>
      </w:r>
      <w:r w:rsidR="00545BAC" w:rsidRPr="004D3302">
        <w:rPr>
          <w:rFonts w:ascii="Times New Roman" w:hAnsi="Times New Roman" w:cs="Times New Roman"/>
          <w:sz w:val="24"/>
        </w:rPr>
        <w:t>16-515 Puńsk</w:t>
      </w:r>
    </w:p>
    <w:p w:rsidR="00545BAC" w:rsidRPr="004D3302" w:rsidRDefault="00195840" w:rsidP="00195840">
      <w:pPr>
        <w:rPr>
          <w:rFonts w:ascii="Times New Roman" w:hAnsi="Times New Roman" w:cs="Times New Roman"/>
          <w:sz w:val="24"/>
          <w:lang w:val="en-GB"/>
        </w:rPr>
      </w:pPr>
      <w:r w:rsidRPr="004D3302">
        <w:rPr>
          <w:rFonts w:ascii="Times New Roman" w:hAnsi="Times New Roman" w:cs="Times New Roman"/>
          <w:sz w:val="24"/>
          <w:lang w:val="en-GB"/>
        </w:rPr>
        <w:t xml:space="preserve">tel. </w:t>
      </w:r>
      <w:r w:rsidR="00545BAC" w:rsidRPr="004D3302">
        <w:rPr>
          <w:rFonts w:ascii="Times New Roman" w:hAnsi="Times New Roman" w:cs="Times New Roman"/>
          <w:sz w:val="24"/>
          <w:lang w:val="en-GB"/>
        </w:rPr>
        <w:t>87 51 61 048</w:t>
      </w:r>
    </w:p>
    <w:p w:rsidR="00545BAC" w:rsidRPr="004D3302" w:rsidRDefault="00195840" w:rsidP="00195840">
      <w:pPr>
        <w:rPr>
          <w:rFonts w:ascii="Times New Roman" w:hAnsi="Times New Roman" w:cs="Times New Roman"/>
          <w:sz w:val="24"/>
          <w:lang w:val="en-GB"/>
        </w:rPr>
      </w:pPr>
      <w:r w:rsidRPr="004D3302">
        <w:rPr>
          <w:rFonts w:ascii="Times New Roman" w:hAnsi="Times New Roman" w:cs="Times New Roman"/>
          <w:sz w:val="24"/>
          <w:lang w:val="en-GB"/>
        </w:rPr>
        <w:t xml:space="preserve">e-mail: </w:t>
      </w:r>
      <w:hyperlink r:id="rId7" w:history="1">
        <w:r w:rsidR="00545BAC" w:rsidRPr="004D3302">
          <w:rPr>
            <w:rStyle w:val="Hipercze"/>
            <w:rFonts w:ascii="Times New Roman" w:hAnsi="Times New Roman" w:cs="Times New Roman"/>
            <w:sz w:val="24"/>
            <w:lang w:val="en-GB"/>
          </w:rPr>
          <w:t>ug_punsk@pro.onet.pl</w:t>
        </w:r>
      </w:hyperlink>
      <w:r w:rsidR="00545BAC" w:rsidRPr="004D3302">
        <w:rPr>
          <w:rFonts w:ascii="Times New Roman" w:hAnsi="Times New Roman" w:cs="Times New Roman"/>
          <w:sz w:val="24"/>
          <w:lang w:val="en-GB"/>
        </w:rPr>
        <w:t xml:space="preserve"> </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Adres strony internetowej prowadzonego postępowania: https://</w:t>
      </w:r>
      <w:r w:rsidR="00F837D4" w:rsidRPr="004D3302">
        <w:rPr>
          <w:rFonts w:ascii="Times New Roman" w:hAnsi="Times New Roman" w:cs="Times New Roman"/>
          <w:sz w:val="24"/>
        </w:rPr>
        <w:t>ezamowienia.gov.pl</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Adres strony internetowej, na której udostępniane będą zmiany i wyjaśnienia treści SWZ oraz inne dokumenty zamówienia bezpośrednio związane z postępowaniem o udzielenie zamówienia</w:t>
      </w:r>
      <w:r w:rsidR="00F837D4" w:rsidRPr="004D3302">
        <w:rPr>
          <w:rFonts w:ascii="Times New Roman" w:hAnsi="Times New Roman" w:cs="Times New Roman"/>
          <w:sz w:val="24"/>
        </w:rPr>
        <w:t>:</w:t>
      </w:r>
      <w:r w:rsidRPr="004D3302">
        <w:rPr>
          <w:rFonts w:ascii="Times New Roman" w:hAnsi="Times New Roman" w:cs="Times New Roman"/>
          <w:sz w:val="24"/>
        </w:rPr>
        <w:t xml:space="preserve"> </w:t>
      </w:r>
      <w:r w:rsidR="00F837D4" w:rsidRPr="004D3302">
        <w:rPr>
          <w:rFonts w:ascii="Times New Roman" w:hAnsi="Times New Roman" w:cs="Times New Roman"/>
          <w:sz w:val="24"/>
        </w:rPr>
        <w:t>https://ezamowienia.gov.pl oraz</w:t>
      </w:r>
      <w:r w:rsidR="00F837D4" w:rsidRPr="004D3302">
        <w:rPr>
          <w:rFonts w:ascii="Times New Roman" w:hAnsi="Times New Roman" w:cs="Times New Roman"/>
          <w:sz w:val="24"/>
          <w:shd w:val="clear" w:color="auto" w:fill="FFFFFF" w:themeFill="background1"/>
        </w:rPr>
        <w:t xml:space="preserve"> </w:t>
      </w:r>
      <w:r w:rsidR="00934324" w:rsidRPr="004D3302">
        <w:rPr>
          <w:rFonts w:ascii="Times New Roman" w:hAnsi="Times New Roman" w:cs="Times New Roman"/>
          <w:sz w:val="24"/>
          <w:shd w:val="clear" w:color="auto" w:fill="FFFFFF" w:themeFill="background1"/>
        </w:rPr>
        <w:t>http://www.punsk.biuletyn.net/</w:t>
      </w:r>
    </w:p>
    <w:p w:rsidR="00195840" w:rsidRPr="004D3302" w:rsidRDefault="00545BAC" w:rsidP="00195840">
      <w:pPr>
        <w:rPr>
          <w:rFonts w:ascii="Times New Roman" w:hAnsi="Times New Roman" w:cs="Times New Roman"/>
          <w:sz w:val="24"/>
        </w:rPr>
      </w:pPr>
      <w:r w:rsidRPr="004D3302">
        <w:rPr>
          <w:rFonts w:ascii="Times New Roman" w:hAnsi="Times New Roman" w:cs="Times New Roman"/>
          <w:sz w:val="24"/>
        </w:rPr>
        <w:t>Godziny pracy: 7:3</w:t>
      </w:r>
      <w:r w:rsidR="00934324" w:rsidRPr="004D3302">
        <w:rPr>
          <w:rFonts w:ascii="Times New Roman" w:hAnsi="Times New Roman" w:cs="Times New Roman"/>
          <w:sz w:val="24"/>
        </w:rPr>
        <w:t>0-15:3</w:t>
      </w:r>
      <w:r w:rsidR="00195840" w:rsidRPr="004D3302">
        <w:rPr>
          <w:rFonts w:ascii="Times New Roman" w:hAnsi="Times New Roman" w:cs="Times New Roman"/>
          <w:sz w:val="24"/>
        </w:rPr>
        <w:t>0 od poniedziałku do piątku.</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2. Tryb udzielenia zamówienia: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2.1. Postępowanie prowadzone jest w trybie podstawowym na podstawie art. 275 pkt 1 ustawy z dnia 11 września 2019 r. - Prawo zamówień publicznych (Dz. U. z 2021 r. poz.1129).</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2.2. Zamawiający dokona wyboru najkorzystniejszej oferty bez możliwości przeprowadzenia negocjacji.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2.3. Szacunkowa wartość zamówienia nie przekracza kwoty określonej w obwieszczeniu Prezesa Urzędu Zamówień Publicznych wydanym na podstawie art. 3 ust. 3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2.4. Zamawiający nie przewiduje aukcji elektronicznej.</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2.5. Zamawiający nie prowadzi postępowania w celu zawarcia umowy ramowej.</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2.6. Zamawiający nie dopuszcza składania ofert wariantowych oraz w postaci katalogów elektronicznych.</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2.7. Zamawiający nie przewiduje udzielania zamówień, o których mowa w art. 214 ust. 1 pkt 8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2.8. Postępowanie prowadzone jest przy użyciu </w:t>
      </w:r>
      <w:r w:rsidR="00F837D4" w:rsidRPr="004D3302">
        <w:rPr>
          <w:rFonts w:ascii="Times New Roman" w:hAnsi="Times New Roman" w:cs="Times New Roman"/>
          <w:sz w:val="24"/>
        </w:rPr>
        <w:t>platformy e-Zamówienia znajdującej</w:t>
      </w:r>
      <w:r w:rsidRPr="004D3302">
        <w:rPr>
          <w:rFonts w:ascii="Times New Roman" w:hAnsi="Times New Roman" w:cs="Times New Roman"/>
          <w:sz w:val="24"/>
        </w:rPr>
        <w:t xml:space="preserve"> się pod adresem: </w:t>
      </w:r>
      <w:r w:rsidR="00F837D4" w:rsidRPr="004D3302">
        <w:rPr>
          <w:rFonts w:ascii="Times New Roman" w:hAnsi="Times New Roman" w:cs="Times New Roman"/>
          <w:sz w:val="24"/>
        </w:rPr>
        <w:t>https://ezamowienia.gov.</w:t>
      </w:r>
      <w:r w:rsidR="00F837D4" w:rsidRPr="004D3302">
        <w:rPr>
          <w:rFonts w:ascii="Times New Roman" w:hAnsi="Times New Roman" w:cs="Times New Roman"/>
          <w:sz w:val="24"/>
          <w:shd w:val="clear" w:color="auto" w:fill="FFFFFF" w:themeFill="background1"/>
        </w:rPr>
        <w:t xml:space="preserve">pl </w:t>
      </w:r>
      <w:r w:rsidRPr="004D3302">
        <w:rPr>
          <w:rFonts w:ascii="Times New Roman" w:hAnsi="Times New Roman" w:cs="Times New Roman"/>
          <w:sz w:val="24"/>
          <w:shd w:val="clear" w:color="auto" w:fill="FFFFFF" w:themeFill="background1"/>
        </w:rPr>
        <w:t>/ (</w:t>
      </w:r>
      <w:r w:rsidRPr="004D3302">
        <w:rPr>
          <w:rFonts w:ascii="Times New Roman" w:hAnsi="Times New Roman" w:cs="Times New Roman"/>
          <w:sz w:val="24"/>
        </w:rPr>
        <w:t>zwanym dalej „</w:t>
      </w:r>
      <w:r w:rsidR="00F837D4" w:rsidRPr="004D3302">
        <w:rPr>
          <w:rFonts w:ascii="Times New Roman" w:hAnsi="Times New Roman" w:cs="Times New Roman"/>
          <w:sz w:val="24"/>
        </w:rPr>
        <w:t>platformą e-Zamówienia</w:t>
      </w:r>
      <w:r w:rsidRPr="004D3302">
        <w:rPr>
          <w:rFonts w:ascii="Times New Roman" w:hAnsi="Times New Roman" w:cs="Times New Roman"/>
          <w:sz w:val="24"/>
        </w:rPr>
        <w:t>”),</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3. Opis przedmiotu zamówienia: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3.1. Przedmiotem zamówienia jest dostawa do Zamawiającego </w:t>
      </w:r>
      <w:r w:rsidR="00EC019F" w:rsidRPr="004D3302">
        <w:rPr>
          <w:rFonts w:ascii="Times New Roman" w:hAnsi="Times New Roman" w:cs="Times New Roman"/>
          <w:sz w:val="24"/>
        </w:rPr>
        <w:t>samochodu osobowego</w:t>
      </w:r>
      <w:r w:rsidRPr="004D3302">
        <w:rPr>
          <w:rFonts w:ascii="Times New Roman" w:hAnsi="Times New Roman" w:cs="Times New Roman"/>
          <w:sz w:val="24"/>
        </w:rPr>
        <w:t xml:space="preserve"> </w:t>
      </w:r>
      <w:r w:rsidR="006D1823" w:rsidRPr="004D3302">
        <w:rPr>
          <w:rFonts w:ascii="Times New Roman" w:hAnsi="Times New Roman" w:cs="Times New Roman"/>
          <w:sz w:val="24"/>
        </w:rPr>
        <w:t>– 9 miejscowego</w:t>
      </w:r>
      <w:r w:rsidR="00EC019F" w:rsidRPr="004D3302">
        <w:rPr>
          <w:rFonts w:ascii="Times New Roman" w:hAnsi="Times New Roman" w:cs="Times New Roman"/>
          <w:sz w:val="24"/>
        </w:rPr>
        <w:t xml:space="preserve"> </w:t>
      </w:r>
      <w:r w:rsidRPr="004D3302">
        <w:rPr>
          <w:rFonts w:ascii="Times New Roman" w:hAnsi="Times New Roman" w:cs="Times New Roman"/>
          <w:sz w:val="24"/>
        </w:rPr>
        <w:t>z napęd</w:t>
      </w:r>
      <w:r w:rsidR="00EC019F" w:rsidRPr="004D3302">
        <w:rPr>
          <w:rFonts w:ascii="Times New Roman" w:hAnsi="Times New Roman" w:cs="Times New Roman"/>
          <w:sz w:val="24"/>
        </w:rPr>
        <w:t>em elektrycznym oraz</w:t>
      </w:r>
      <w:r w:rsidR="006D1823" w:rsidRPr="004D3302">
        <w:rPr>
          <w:rFonts w:ascii="Times New Roman" w:hAnsi="Times New Roman" w:cs="Times New Roman"/>
          <w:sz w:val="24"/>
        </w:rPr>
        <w:t xml:space="preserve"> stacji ładowania o następujących parametrach:</w:t>
      </w:r>
    </w:p>
    <w:tbl>
      <w:tblPr>
        <w:tblStyle w:val="Tabela-Siatka"/>
        <w:tblW w:w="9062" w:type="dxa"/>
        <w:tblLook w:val="04A0" w:firstRow="1" w:lastRow="0" w:firstColumn="1" w:lastColumn="0" w:noHBand="0" w:noVBand="1"/>
      </w:tblPr>
      <w:tblGrid>
        <w:gridCol w:w="704"/>
        <w:gridCol w:w="8358"/>
      </w:tblGrid>
      <w:tr w:rsidR="000A29F2" w:rsidRPr="004D3302" w:rsidTr="000A29F2">
        <w:tc>
          <w:tcPr>
            <w:tcW w:w="9062" w:type="dxa"/>
            <w:gridSpan w:val="2"/>
            <w:shd w:val="clear" w:color="auto" w:fill="7F7F7F" w:themeFill="text1" w:themeFillTint="80"/>
          </w:tcPr>
          <w:p w:rsidR="00940B05" w:rsidRPr="004D3302" w:rsidRDefault="00940B05" w:rsidP="00940B05">
            <w:pPr>
              <w:jc w:val="center"/>
              <w:rPr>
                <w:rFonts w:ascii="Times New Roman" w:hAnsi="Times New Roman" w:cs="Times New Roman"/>
                <w:color w:val="FFFFFF" w:themeColor="background1"/>
                <w:sz w:val="24"/>
              </w:rPr>
            </w:pPr>
            <w:r w:rsidRPr="004D3302">
              <w:rPr>
                <w:rFonts w:ascii="Times New Roman" w:hAnsi="Times New Roman" w:cs="Times New Roman"/>
                <w:color w:val="FFFFFF" w:themeColor="background1"/>
                <w:sz w:val="32"/>
              </w:rPr>
              <w:lastRenderedPageBreak/>
              <w:t>SPECYFIKACJA</w:t>
            </w:r>
          </w:p>
        </w:tc>
      </w:tr>
      <w:tr w:rsidR="000A29F2" w:rsidRPr="004D3302" w:rsidTr="000A29F2">
        <w:tc>
          <w:tcPr>
            <w:tcW w:w="704" w:type="dxa"/>
            <w:shd w:val="clear" w:color="auto" w:fill="7F7F7F" w:themeFill="text1" w:themeFillTint="80"/>
          </w:tcPr>
          <w:p w:rsidR="000A29F2" w:rsidRPr="004D3302" w:rsidRDefault="000A29F2" w:rsidP="00940B05">
            <w:pPr>
              <w:jc w:val="center"/>
              <w:rPr>
                <w:rFonts w:ascii="Times New Roman" w:hAnsi="Times New Roman" w:cs="Times New Roman"/>
                <w:color w:val="FFFFFF" w:themeColor="background1"/>
                <w:sz w:val="24"/>
              </w:rPr>
            </w:pPr>
            <w:r w:rsidRPr="004D3302">
              <w:rPr>
                <w:rFonts w:ascii="Times New Roman" w:hAnsi="Times New Roman" w:cs="Times New Roman"/>
                <w:color w:val="FFFFFF" w:themeColor="background1"/>
                <w:sz w:val="24"/>
              </w:rPr>
              <w:t>L.p.</w:t>
            </w:r>
          </w:p>
        </w:tc>
        <w:tc>
          <w:tcPr>
            <w:tcW w:w="8358" w:type="dxa"/>
            <w:shd w:val="clear" w:color="auto" w:fill="7F7F7F" w:themeFill="text1" w:themeFillTint="80"/>
          </w:tcPr>
          <w:p w:rsidR="000A29F2" w:rsidRPr="004D3302" w:rsidRDefault="000A29F2" w:rsidP="00940B05">
            <w:pPr>
              <w:jc w:val="center"/>
              <w:rPr>
                <w:rFonts w:ascii="Times New Roman" w:hAnsi="Times New Roman" w:cs="Times New Roman"/>
                <w:color w:val="FFFFFF" w:themeColor="background1"/>
                <w:sz w:val="24"/>
              </w:rPr>
            </w:pPr>
            <w:r w:rsidRPr="004D3302">
              <w:rPr>
                <w:rFonts w:ascii="Times New Roman" w:hAnsi="Times New Roman" w:cs="Times New Roman"/>
                <w:color w:val="FFFFFF" w:themeColor="background1"/>
                <w:sz w:val="24"/>
              </w:rPr>
              <w:t>Samochód</w:t>
            </w:r>
          </w:p>
        </w:tc>
      </w:tr>
      <w:tr w:rsidR="006D1823"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6D1823" w:rsidRPr="004D3302" w:rsidRDefault="00940B05" w:rsidP="00195840">
            <w:pPr>
              <w:rPr>
                <w:rFonts w:ascii="Times New Roman" w:hAnsi="Times New Roman" w:cs="Times New Roman"/>
                <w:sz w:val="24"/>
              </w:rPr>
            </w:pPr>
            <w:r w:rsidRPr="004D3302">
              <w:rPr>
                <w:rFonts w:ascii="Times New Roman" w:hAnsi="Times New Roman" w:cs="Times New Roman"/>
                <w:sz w:val="24"/>
              </w:rPr>
              <w:t>Samochód osobowy czterokołowy z napędem w 100% elektrycznym</w:t>
            </w:r>
          </w:p>
        </w:tc>
      </w:tr>
      <w:tr w:rsidR="00940B05"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940B05" w:rsidRPr="004D3302" w:rsidRDefault="00940B05" w:rsidP="00195840">
            <w:pPr>
              <w:rPr>
                <w:rFonts w:ascii="Times New Roman" w:hAnsi="Times New Roman" w:cs="Times New Roman"/>
                <w:sz w:val="24"/>
              </w:rPr>
            </w:pPr>
            <w:r w:rsidRPr="004D3302">
              <w:rPr>
                <w:rFonts w:ascii="Times New Roman" w:hAnsi="Times New Roman" w:cs="Times New Roman"/>
                <w:sz w:val="24"/>
              </w:rPr>
              <w:t>Emisja CO</w:t>
            </w:r>
            <w:r w:rsidRPr="004D3302">
              <w:rPr>
                <w:rFonts w:ascii="Times New Roman" w:hAnsi="Times New Roman" w:cs="Times New Roman"/>
                <w:sz w:val="24"/>
                <w:vertAlign w:val="superscript"/>
              </w:rPr>
              <w:t>2</w:t>
            </w:r>
            <w:r w:rsidRPr="004D3302">
              <w:rPr>
                <w:rFonts w:ascii="Times New Roman" w:hAnsi="Times New Roman" w:cs="Times New Roman"/>
                <w:sz w:val="24"/>
              </w:rPr>
              <w:t xml:space="preserve"> =</w:t>
            </w:r>
            <w:r w:rsidRPr="004D3302">
              <w:rPr>
                <w:rFonts w:ascii="Times New Roman" w:hAnsi="Times New Roman" w:cs="Times New Roman"/>
                <w:sz w:val="24"/>
                <w:vertAlign w:val="superscript"/>
              </w:rPr>
              <w:t xml:space="preserve"> </w:t>
            </w:r>
            <w:r w:rsidRPr="004D3302">
              <w:rPr>
                <w:rFonts w:ascii="Times New Roman" w:hAnsi="Times New Roman" w:cs="Times New Roman"/>
                <w:sz w:val="24"/>
              </w:rPr>
              <w:t>0 g/km</w:t>
            </w:r>
          </w:p>
        </w:tc>
      </w:tr>
      <w:tr w:rsidR="00940B05"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940B05" w:rsidRPr="004D3302" w:rsidRDefault="00940B05" w:rsidP="00195840">
            <w:pPr>
              <w:rPr>
                <w:rFonts w:ascii="Times New Roman" w:hAnsi="Times New Roman" w:cs="Times New Roman"/>
                <w:sz w:val="24"/>
              </w:rPr>
            </w:pPr>
            <w:r w:rsidRPr="004D3302">
              <w:rPr>
                <w:rFonts w:ascii="Times New Roman" w:hAnsi="Times New Roman" w:cs="Times New Roman"/>
                <w:sz w:val="24"/>
              </w:rPr>
              <w:t>Fabrycznie nowy (tzn. wyprodukowany nie wcześniej niż w 2022 r.)</w:t>
            </w:r>
          </w:p>
        </w:tc>
      </w:tr>
      <w:tr w:rsidR="009D7A4A" w:rsidRPr="004D3302" w:rsidTr="00934324">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9D7A4A" w:rsidP="00195840">
            <w:pPr>
              <w:rPr>
                <w:rFonts w:ascii="Times New Roman" w:hAnsi="Times New Roman" w:cs="Times New Roman"/>
                <w:sz w:val="24"/>
              </w:rPr>
            </w:pPr>
            <w:r w:rsidRPr="004D3302">
              <w:rPr>
                <w:rFonts w:ascii="Times New Roman" w:hAnsi="Times New Roman" w:cs="Times New Roman"/>
                <w:sz w:val="24"/>
                <w:shd w:val="clear" w:color="auto" w:fill="FFFFFF" w:themeFill="background1"/>
              </w:rPr>
              <w:t>Pojazd nie był przed zakupem zarejestrowany</w:t>
            </w:r>
            <w:r w:rsidRPr="00BB7393">
              <w:rPr>
                <w:rFonts w:ascii="Times New Roman" w:hAnsi="Times New Roman" w:cs="Times New Roman"/>
                <w:sz w:val="24"/>
              </w:rPr>
              <w:t xml:space="preserve"> oraz z</w:t>
            </w:r>
            <w:r w:rsidR="00BB7393" w:rsidRPr="00BB7393">
              <w:rPr>
                <w:rFonts w:ascii="Times New Roman" w:hAnsi="Times New Roman" w:cs="Times New Roman"/>
                <w:sz w:val="24"/>
              </w:rPr>
              <w:t xml:space="preserve"> przebiegiem nie większym niż 20</w:t>
            </w:r>
            <w:r w:rsidRPr="00BB7393">
              <w:rPr>
                <w:rFonts w:ascii="Times New Roman" w:hAnsi="Times New Roman" w:cs="Times New Roman"/>
                <w:sz w:val="24"/>
              </w:rPr>
              <w:t xml:space="preserve"> km</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9D7A4A" w:rsidP="00195840">
            <w:pPr>
              <w:rPr>
                <w:rFonts w:ascii="Times New Roman" w:hAnsi="Times New Roman" w:cs="Times New Roman"/>
                <w:sz w:val="24"/>
              </w:rPr>
            </w:pPr>
            <w:r w:rsidRPr="004D3302">
              <w:rPr>
                <w:rFonts w:ascii="Times New Roman" w:hAnsi="Times New Roman" w:cs="Times New Roman"/>
                <w:sz w:val="24"/>
              </w:rPr>
              <w:t>Wersja pojazdu dla ruchu prawostronnego</w:t>
            </w:r>
          </w:p>
        </w:tc>
      </w:tr>
      <w:tr w:rsidR="00FF3929" w:rsidRPr="004D3302" w:rsidTr="000A29F2">
        <w:tc>
          <w:tcPr>
            <w:tcW w:w="704" w:type="dxa"/>
          </w:tcPr>
          <w:p w:rsidR="00FF3929" w:rsidRPr="004D3302" w:rsidRDefault="00FF3929"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F3929" w:rsidRPr="004D3302" w:rsidRDefault="00FF3929" w:rsidP="00195840">
            <w:pPr>
              <w:rPr>
                <w:rFonts w:ascii="Times New Roman" w:hAnsi="Times New Roman" w:cs="Times New Roman"/>
                <w:sz w:val="24"/>
              </w:rPr>
            </w:pPr>
            <w:r w:rsidRPr="004D3302">
              <w:rPr>
                <w:rFonts w:ascii="Times New Roman" w:hAnsi="Times New Roman" w:cs="Times New Roman"/>
                <w:sz w:val="24"/>
              </w:rPr>
              <w:t xml:space="preserve">Kolor lakieru </w:t>
            </w:r>
            <w:r w:rsidR="00EE1482" w:rsidRPr="004D3302">
              <w:rPr>
                <w:rFonts w:ascii="Times New Roman" w:hAnsi="Times New Roman" w:cs="Times New Roman"/>
                <w:sz w:val="24"/>
              </w:rPr>
              <w:t xml:space="preserve">nadwozia </w:t>
            </w:r>
            <w:r w:rsidRPr="004D3302">
              <w:rPr>
                <w:rFonts w:ascii="Times New Roman" w:hAnsi="Times New Roman" w:cs="Times New Roman"/>
                <w:sz w:val="24"/>
              </w:rPr>
              <w:t>- biały</w:t>
            </w:r>
          </w:p>
        </w:tc>
      </w:tr>
      <w:tr w:rsidR="00EE1482" w:rsidRPr="004D3302" w:rsidTr="000A29F2">
        <w:tc>
          <w:tcPr>
            <w:tcW w:w="704" w:type="dxa"/>
          </w:tcPr>
          <w:p w:rsidR="00EE1482" w:rsidRPr="004D3302" w:rsidRDefault="00EE1482"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EE1482" w:rsidRPr="004D3302" w:rsidRDefault="00EE1482" w:rsidP="00195840">
            <w:pPr>
              <w:rPr>
                <w:rFonts w:ascii="Times New Roman" w:hAnsi="Times New Roman" w:cs="Times New Roman"/>
                <w:sz w:val="24"/>
              </w:rPr>
            </w:pPr>
            <w:r w:rsidRPr="004D3302">
              <w:rPr>
                <w:rFonts w:ascii="Times New Roman" w:hAnsi="Times New Roman" w:cs="Times New Roman"/>
                <w:sz w:val="24"/>
              </w:rPr>
              <w:t>Zderzaki i listwy ochronne w kolorze nadwozia</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9D7A4A" w:rsidP="00195840">
            <w:pPr>
              <w:rPr>
                <w:rFonts w:ascii="Times New Roman" w:hAnsi="Times New Roman" w:cs="Times New Roman"/>
                <w:sz w:val="24"/>
              </w:rPr>
            </w:pPr>
            <w:r w:rsidRPr="004D3302">
              <w:rPr>
                <w:rFonts w:ascii="Times New Roman" w:hAnsi="Times New Roman" w:cs="Times New Roman"/>
                <w:sz w:val="24"/>
              </w:rPr>
              <w:t>Liczba miejsc siedzących - 9</w:t>
            </w:r>
          </w:p>
        </w:tc>
      </w:tr>
      <w:tr w:rsidR="00F5202A" w:rsidRPr="004D3302" w:rsidTr="000A29F2">
        <w:tc>
          <w:tcPr>
            <w:tcW w:w="704" w:type="dxa"/>
          </w:tcPr>
          <w:p w:rsidR="00F5202A" w:rsidRPr="004D3302" w:rsidRDefault="00F5202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BE49D5" w:rsidRPr="00BB7393" w:rsidRDefault="00BB7393" w:rsidP="00F5202A">
            <w:pPr>
              <w:jc w:val="both"/>
              <w:rPr>
                <w:rFonts w:ascii="Times New Roman" w:hAnsi="Times New Roman" w:cs="Times New Roman"/>
                <w:color w:val="000000" w:themeColor="text1"/>
                <w:sz w:val="24"/>
              </w:rPr>
            </w:pPr>
            <w:r w:rsidRPr="00BB7393">
              <w:rPr>
                <w:rFonts w:ascii="Times New Roman" w:hAnsi="Times New Roman" w:cs="Times New Roman"/>
                <w:color w:val="000000" w:themeColor="text1"/>
                <w:sz w:val="24"/>
              </w:rPr>
              <w:t>Fotele / kanapy z możliwością przesuwu oraz demontażu bez użycia dodatkowych narzędzi</w:t>
            </w:r>
          </w:p>
        </w:tc>
      </w:tr>
      <w:tr w:rsidR="00BB7393" w:rsidRPr="004D3302" w:rsidTr="000A29F2">
        <w:tc>
          <w:tcPr>
            <w:tcW w:w="704" w:type="dxa"/>
          </w:tcPr>
          <w:p w:rsidR="00BB7393" w:rsidRPr="004D3302" w:rsidRDefault="00BB7393"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BB7393" w:rsidRPr="00BB7393" w:rsidRDefault="00BB7393" w:rsidP="00F5202A">
            <w:pPr>
              <w:jc w:val="both"/>
              <w:rPr>
                <w:rFonts w:ascii="Times New Roman" w:hAnsi="Times New Roman" w:cs="Times New Roman"/>
                <w:color w:val="000000" w:themeColor="text1"/>
                <w:sz w:val="24"/>
              </w:rPr>
            </w:pPr>
            <w:r w:rsidRPr="00BB7393">
              <w:rPr>
                <w:rFonts w:ascii="Times New Roman" w:hAnsi="Times New Roman" w:cs="Times New Roman"/>
                <w:color w:val="000000" w:themeColor="text1"/>
                <w:sz w:val="24"/>
              </w:rPr>
              <w:t>Fotele/kanapy z możliwością odwrócenia tyłem do kierunku jazdy</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9D7A4A" w:rsidP="0096559A">
            <w:pPr>
              <w:rPr>
                <w:rFonts w:ascii="Times New Roman" w:hAnsi="Times New Roman" w:cs="Times New Roman"/>
                <w:sz w:val="24"/>
              </w:rPr>
            </w:pPr>
            <w:r w:rsidRPr="004D3302">
              <w:rPr>
                <w:rFonts w:ascii="Times New Roman" w:hAnsi="Times New Roman" w:cs="Times New Roman"/>
                <w:sz w:val="24"/>
              </w:rPr>
              <w:t>Siedzenie pasażera z przodu 2 osobowe</w:t>
            </w:r>
            <w:r w:rsidR="0096559A">
              <w:rPr>
                <w:rFonts w:ascii="Times New Roman" w:hAnsi="Times New Roman" w:cs="Times New Roman"/>
                <w:sz w:val="24"/>
              </w:rPr>
              <w:t xml:space="preserve"> </w:t>
            </w:r>
          </w:p>
        </w:tc>
      </w:tr>
      <w:tr w:rsidR="000A29F2" w:rsidRPr="004D3302" w:rsidTr="000A29F2">
        <w:tc>
          <w:tcPr>
            <w:tcW w:w="704" w:type="dxa"/>
          </w:tcPr>
          <w:p w:rsidR="000A29F2" w:rsidRPr="004D3302" w:rsidRDefault="000A29F2"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0A29F2" w:rsidRPr="004D3302" w:rsidRDefault="000A29F2" w:rsidP="00195840">
            <w:pPr>
              <w:rPr>
                <w:rFonts w:ascii="Times New Roman" w:hAnsi="Times New Roman" w:cs="Times New Roman"/>
                <w:sz w:val="24"/>
              </w:rPr>
            </w:pPr>
            <w:r w:rsidRPr="004D3302">
              <w:rPr>
                <w:rFonts w:ascii="Times New Roman" w:hAnsi="Times New Roman" w:cs="Times New Roman"/>
                <w:sz w:val="24"/>
              </w:rPr>
              <w:t>Dywaniki w 1 i 2 rzędach</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9D7A4A" w:rsidP="00195840">
            <w:pPr>
              <w:rPr>
                <w:rFonts w:ascii="Times New Roman" w:hAnsi="Times New Roman" w:cs="Times New Roman"/>
                <w:sz w:val="24"/>
              </w:rPr>
            </w:pPr>
            <w:r w:rsidRPr="004D3302">
              <w:rPr>
                <w:rFonts w:ascii="Times New Roman" w:hAnsi="Times New Roman" w:cs="Times New Roman"/>
                <w:sz w:val="24"/>
              </w:rPr>
              <w:t>Drzwi przesuwane z obu stron</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9D7A4A" w:rsidP="00195840">
            <w:pPr>
              <w:rPr>
                <w:rFonts w:ascii="Times New Roman" w:hAnsi="Times New Roman" w:cs="Times New Roman"/>
                <w:sz w:val="24"/>
              </w:rPr>
            </w:pPr>
            <w:r w:rsidRPr="004D3302">
              <w:rPr>
                <w:rFonts w:ascii="Times New Roman" w:hAnsi="Times New Roman" w:cs="Times New Roman"/>
                <w:sz w:val="24"/>
              </w:rPr>
              <w:t>Zabezpieczenie drzwi przed otwarciem od wewnątrz</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BB7393" w:rsidP="00195840">
            <w:pPr>
              <w:rPr>
                <w:rFonts w:ascii="Times New Roman" w:hAnsi="Times New Roman" w:cs="Times New Roman"/>
                <w:sz w:val="24"/>
              </w:rPr>
            </w:pPr>
            <w:r w:rsidRPr="00BB7393">
              <w:rPr>
                <w:rFonts w:ascii="Times New Roman" w:hAnsi="Times New Roman" w:cs="Times New Roman"/>
                <w:color w:val="000000" w:themeColor="text1"/>
                <w:sz w:val="24"/>
              </w:rPr>
              <w:t>Nadwozie całkowicie przeszklone</w:t>
            </w:r>
          </w:p>
        </w:tc>
      </w:tr>
      <w:tr w:rsidR="00FA0ED4" w:rsidRPr="004D3302" w:rsidTr="000A29F2">
        <w:tc>
          <w:tcPr>
            <w:tcW w:w="704" w:type="dxa"/>
          </w:tcPr>
          <w:p w:rsidR="00FA0ED4" w:rsidRPr="004D3302" w:rsidRDefault="00FA0ED4"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A0ED4" w:rsidRPr="004D3302" w:rsidRDefault="00FA0ED4" w:rsidP="0096559A">
            <w:pPr>
              <w:jc w:val="both"/>
              <w:rPr>
                <w:rFonts w:ascii="Times New Roman" w:hAnsi="Times New Roman" w:cs="Times New Roman"/>
                <w:sz w:val="24"/>
              </w:rPr>
            </w:pPr>
            <w:r w:rsidRPr="004D3302">
              <w:rPr>
                <w:rFonts w:ascii="Times New Roman" w:hAnsi="Times New Roman" w:cs="Times New Roman"/>
                <w:sz w:val="24"/>
              </w:rPr>
              <w:t>Elektrycznie otwierane szyby</w:t>
            </w:r>
            <w:r w:rsidR="0096559A">
              <w:rPr>
                <w:rFonts w:ascii="Times New Roman" w:hAnsi="Times New Roman" w:cs="Times New Roman"/>
                <w:sz w:val="24"/>
              </w:rPr>
              <w:t xml:space="preserve"> </w:t>
            </w:r>
            <w:r w:rsidR="00BB7393" w:rsidRPr="00BB7393">
              <w:rPr>
                <w:rFonts w:ascii="Times New Roman" w:hAnsi="Times New Roman" w:cs="Times New Roman"/>
                <w:color w:val="000000" w:themeColor="text1"/>
                <w:sz w:val="24"/>
              </w:rPr>
              <w:t>minimum przednie</w:t>
            </w:r>
          </w:p>
        </w:tc>
      </w:tr>
      <w:tr w:rsidR="00EE1482" w:rsidRPr="004D3302" w:rsidTr="000A29F2">
        <w:tc>
          <w:tcPr>
            <w:tcW w:w="704" w:type="dxa"/>
          </w:tcPr>
          <w:p w:rsidR="00EE1482" w:rsidRPr="004D3302" w:rsidRDefault="00EE1482"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EE1482" w:rsidRPr="004D3302" w:rsidRDefault="00EE1482" w:rsidP="00FA0ED4">
            <w:pPr>
              <w:jc w:val="both"/>
              <w:rPr>
                <w:rFonts w:ascii="Times New Roman" w:hAnsi="Times New Roman" w:cs="Times New Roman"/>
                <w:sz w:val="24"/>
              </w:rPr>
            </w:pPr>
            <w:r w:rsidRPr="004D3302">
              <w:rPr>
                <w:rFonts w:ascii="Times New Roman" w:hAnsi="Times New Roman" w:cs="Times New Roman"/>
                <w:sz w:val="24"/>
              </w:rPr>
              <w:t>Okno w drzwiach tylnych z wycieraczką i spryskiwaczem</w:t>
            </w:r>
          </w:p>
        </w:tc>
      </w:tr>
      <w:tr w:rsidR="00FA0ED4" w:rsidRPr="004D3302" w:rsidTr="000A29F2">
        <w:tc>
          <w:tcPr>
            <w:tcW w:w="704" w:type="dxa"/>
          </w:tcPr>
          <w:p w:rsidR="00FA0ED4" w:rsidRPr="004D3302" w:rsidRDefault="00FA0ED4"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A0ED4" w:rsidRPr="004D3302" w:rsidRDefault="00CF13A8" w:rsidP="00AE3784">
            <w:pPr>
              <w:jc w:val="both"/>
              <w:rPr>
                <w:rFonts w:ascii="Times New Roman" w:hAnsi="Times New Roman" w:cs="Times New Roman"/>
                <w:sz w:val="24"/>
              </w:rPr>
            </w:pPr>
            <w:r w:rsidRPr="00CF13A8">
              <w:rPr>
                <w:rFonts w:ascii="Times New Roman" w:hAnsi="Times New Roman" w:cs="Times New Roman"/>
                <w:color w:val="000000" w:themeColor="text1"/>
                <w:sz w:val="24"/>
              </w:rPr>
              <w:t>Szyby pojazdu w części 1-2 rzędu przyciemnione fabrycznie, zamawiający dopuszcza przyciemnienie folią</w:t>
            </w:r>
          </w:p>
        </w:tc>
      </w:tr>
      <w:tr w:rsidR="00FA0ED4" w:rsidRPr="004D3302" w:rsidTr="000A29F2">
        <w:tc>
          <w:tcPr>
            <w:tcW w:w="704" w:type="dxa"/>
          </w:tcPr>
          <w:p w:rsidR="00FA0ED4" w:rsidRPr="004D3302" w:rsidRDefault="00FA0ED4"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A0ED4" w:rsidRPr="004D3302" w:rsidRDefault="00FA0ED4" w:rsidP="00FA0ED4">
            <w:pPr>
              <w:jc w:val="both"/>
              <w:rPr>
                <w:rFonts w:ascii="Times New Roman" w:hAnsi="Times New Roman" w:cs="Times New Roman"/>
                <w:sz w:val="24"/>
              </w:rPr>
            </w:pPr>
            <w:r w:rsidRPr="004D3302">
              <w:rPr>
                <w:rFonts w:ascii="Times New Roman" w:hAnsi="Times New Roman" w:cs="Times New Roman"/>
                <w:sz w:val="24"/>
              </w:rPr>
              <w:t>Lusterko wsteczne wewnętrzne</w:t>
            </w:r>
          </w:p>
        </w:tc>
      </w:tr>
      <w:tr w:rsidR="00FA0ED4" w:rsidRPr="004D3302" w:rsidTr="000A29F2">
        <w:tc>
          <w:tcPr>
            <w:tcW w:w="704" w:type="dxa"/>
          </w:tcPr>
          <w:p w:rsidR="00FA0ED4" w:rsidRPr="004D3302" w:rsidRDefault="00FA0ED4"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A0ED4" w:rsidRPr="004D3302" w:rsidRDefault="00FA0ED4" w:rsidP="00FA0ED4">
            <w:pPr>
              <w:jc w:val="both"/>
              <w:rPr>
                <w:rFonts w:ascii="Times New Roman" w:hAnsi="Times New Roman" w:cs="Times New Roman"/>
                <w:sz w:val="24"/>
              </w:rPr>
            </w:pPr>
            <w:r w:rsidRPr="004D3302">
              <w:rPr>
                <w:rFonts w:ascii="Times New Roman" w:hAnsi="Times New Roman" w:cs="Times New Roman"/>
                <w:sz w:val="24"/>
              </w:rPr>
              <w:t>Lusterka zewnętrznie podgrzewane i regulowane elektrycznie</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9D7A4A" w:rsidP="009D7A4A">
            <w:pPr>
              <w:rPr>
                <w:rFonts w:ascii="Times New Roman" w:hAnsi="Times New Roman" w:cs="Times New Roman"/>
                <w:sz w:val="24"/>
              </w:rPr>
            </w:pPr>
            <w:r w:rsidRPr="004D3302">
              <w:rPr>
                <w:rFonts w:ascii="Times New Roman" w:hAnsi="Times New Roman" w:cs="Times New Roman"/>
                <w:sz w:val="24"/>
              </w:rPr>
              <w:t>Uchwyty do wsiadania</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F5202A" w:rsidP="002B4F71">
            <w:pPr>
              <w:rPr>
                <w:rFonts w:ascii="Times New Roman" w:hAnsi="Times New Roman" w:cs="Times New Roman"/>
                <w:sz w:val="24"/>
              </w:rPr>
            </w:pPr>
            <w:r w:rsidRPr="004D3302">
              <w:rPr>
                <w:rFonts w:ascii="Times New Roman" w:hAnsi="Times New Roman" w:cs="Times New Roman"/>
                <w:sz w:val="24"/>
              </w:rPr>
              <w:t>Klimatyzacja</w:t>
            </w:r>
            <w:r w:rsidR="00E71049">
              <w:rPr>
                <w:rFonts w:ascii="Times New Roman" w:hAnsi="Times New Roman" w:cs="Times New Roman"/>
                <w:sz w:val="24"/>
              </w:rPr>
              <w:t xml:space="preserve"> </w:t>
            </w:r>
            <w:r w:rsidR="00CF13A8" w:rsidRPr="00CF13A8">
              <w:rPr>
                <w:rFonts w:ascii="Times New Roman" w:hAnsi="Times New Roman" w:cs="Times New Roman"/>
                <w:color w:val="000000" w:themeColor="text1"/>
                <w:sz w:val="24"/>
              </w:rPr>
              <w:t>dla kierowcy i pasażerów z przodu</w:t>
            </w:r>
          </w:p>
        </w:tc>
      </w:tr>
      <w:tr w:rsidR="00F5202A" w:rsidRPr="004D3302" w:rsidTr="000A29F2">
        <w:tc>
          <w:tcPr>
            <w:tcW w:w="704" w:type="dxa"/>
          </w:tcPr>
          <w:p w:rsidR="00F5202A" w:rsidRPr="004D3302" w:rsidRDefault="00F5202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5202A" w:rsidRPr="004D3302" w:rsidRDefault="00CF13A8" w:rsidP="00F5202A">
            <w:pPr>
              <w:jc w:val="both"/>
              <w:rPr>
                <w:rFonts w:ascii="Times New Roman" w:hAnsi="Times New Roman" w:cs="Times New Roman"/>
                <w:sz w:val="24"/>
              </w:rPr>
            </w:pPr>
            <w:r w:rsidRPr="00CF13A8">
              <w:rPr>
                <w:rFonts w:ascii="Times New Roman" w:hAnsi="Times New Roman" w:cs="Times New Roman"/>
                <w:color w:val="000000" w:themeColor="text1"/>
                <w:sz w:val="24"/>
              </w:rPr>
              <w:t>Klimatyzacja dla 1 i 2 rzędu siedzeń</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CF13A8" w:rsidP="00CF13A8">
            <w:pPr>
              <w:jc w:val="both"/>
              <w:rPr>
                <w:rFonts w:ascii="Times New Roman" w:hAnsi="Times New Roman" w:cs="Times New Roman"/>
                <w:sz w:val="24"/>
              </w:rPr>
            </w:pPr>
            <w:r>
              <w:rPr>
                <w:rFonts w:ascii="Times New Roman" w:hAnsi="Times New Roman" w:cs="Times New Roman"/>
                <w:sz w:val="24"/>
              </w:rPr>
              <w:t>W</w:t>
            </w:r>
            <w:r w:rsidR="00263522" w:rsidRPr="004D3302">
              <w:rPr>
                <w:rFonts w:ascii="Times New Roman" w:hAnsi="Times New Roman" w:cs="Times New Roman"/>
                <w:sz w:val="24"/>
              </w:rPr>
              <w:t>spomaganie kierownicy</w:t>
            </w:r>
          </w:p>
        </w:tc>
      </w:tr>
      <w:tr w:rsidR="00FA0ED4" w:rsidRPr="004D3302" w:rsidTr="000A29F2">
        <w:tc>
          <w:tcPr>
            <w:tcW w:w="704" w:type="dxa"/>
          </w:tcPr>
          <w:p w:rsidR="00FA0ED4" w:rsidRPr="004D3302" w:rsidRDefault="00FA0ED4"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A0ED4" w:rsidRPr="004D3302" w:rsidRDefault="00FA0ED4" w:rsidP="00263522">
            <w:pPr>
              <w:jc w:val="both"/>
              <w:rPr>
                <w:rFonts w:ascii="Times New Roman" w:hAnsi="Times New Roman" w:cs="Times New Roman"/>
                <w:sz w:val="24"/>
              </w:rPr>
            </w:pPr>
            <w:r w:rsidRPr="004D3302">
              <w:rPr>
                <w:rFonts w:ascii="Times New Roman" w:hAnsi="Times New Roman" w:cs="Times New Roman"/>
                <w:sz w:val="24"/>
              </w:rPr>
              <w:t>Tempomat</w:t>
            </w:r>
          </w:p>
        </w:tc>
      </w:tr>
      <w:tr w:rsidR="00FA2C17" w:rsidRPr="004D3302" w:rsidTr="000A29F2">
        <w:tc>
          <w:tcPr>
            <w:tcW w:w="704" w:type="dxa"/>
          </w:tcPr>
          <w:p w:rsidR="00FA2C17" w:rsidRPr="004D3302" w:rsidRDefault="00FA2C17"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A2C17" w:rsidRPr="004D3302" w:rsidRDefault="00FA2C17" w:rsidP="00263522">
            <w:pPr>
              <w:jc w:val="both"/>
              <w:rPr>
                <w:rFonts w:ascii="Times New Roman" w:hAnsi="Times New Roman" w:cs="Times New Roman"/>
                <w:sz w:val="24"/>
              </w:rPr>
            </w:pPr>
            <w:r>
              <w:rPr>
                <w:rFonts w:ascii="Times New Roman" w:hAnsi="Times New Roman" w:cs="Times New Roman"/>
                <w:sz w:val="24"/>
              </w:rPr>
              <w:t>Ogranicznik prędkości do 160 km/h</w:t>
            </w:r>
          </w:p>
        </w:tc>
      </w:tr>
      <w:tr w:rsidR="00FA0ED4" w:rsidRPr="004D3302" w:rsidTr="000A29F2">
        <w:tc>
          <w:tcPr>
            <w:tcW w:w="704" w:type="dxa"/>
          </w:tcPr>
          <w:p w:rsidR="00FA0ED4" w:rsidRPr="004D3302" w:rsidRDefault="00FA0ED4"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A0ED4" w:rsidRPr="004D3302" w:rsidRDefault="00CF13A8" w:rsidP="00263522">
            <w:pPr>
              <w:jc w:val="both"/>
              <w:rPr>
                <w:rFonts w:ascii="Times New Roman" w:hAnsi="Times New Roman" w:cs="Times New Roman"/>
                <w:sz w:val="24"/>
              </w:rPr>
            </w:pPr>
            <w:r w:rsidRPr="00CF13A8">
              <w:rPr>
                <w:rFonts w:ascii="Times New Roman" w:hAnsi="Times New Roman" w:cs="Times New Roman"/>
                <w:color w:val="000000" w:themeColor="text1"/>
                <w:sz w:val="24"/>
              </w:rPr>
              <w:t>System wspomagający parkowanie minimum czujniki parkowania z przodu i z tyłu</w:t>
            </w:r>
          </w:p>
        </w:tc>
      </w:tr>
      <w:tr w:rsidR="00FA0ED4" w:rsidRPr="004D3302" w:rsidTr="000A29F2">
        <w:tc>
          <w:tcPr>
            <w:tcW w:w="704" w:type="dxa"/>
          </w:tcPr>
          <w:p w:rsidR="00FA0ED4" w:rsidRPr="004D3302" w:rsidRDefault="00FA0ED4"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A0ED4" w:rsidRPr="004D3302" w:rsidRDefault="00CF13A8" w:rsidP="00263522">
            <w:pPr>
              <w:jc w:val="both"/>
              <w:rPr>
                <w:rFonts w:ascii="Times New Roman" w:hAnsi="Times New Roman" w:cs="Times New Roman"/>
                <w:sz w:val="24"/>
              </w:rPr>
            </w:pPr>
            <w:r w:rsidRPr="00CF13A8">
              <w:rPr>
                <w:rFonts w:ascii="Times New Roman" w:hAnsi="Times New Roman" w:cs="Times New Roman"/>
                <w:color w:val="000000" w:themeColor="text1"/>
                <w:sz w:val="24"/>
              </w:rPr>
              <w:t>Minimum jedno zabezpieczenie antykradzieżowe</w:t>
            </w:r>
          </w:p>
        </w:tc>
      </w:tr>
      <w:tr w:rsidR="00FA0ED4" w:rsidRPr="004D3302" w:rsidTr="000A29F2">
        <w:tc>
          <w:tcPr>
            <w:tcW w:w="704" w:type="dxa"/>
          </w:tcPr>
          <w:p w:rsidR="00FA0ED4" w:rsidRPr="004D3302" w:rsidRDefault="00FA0ED4"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A0ED4" w:rsidRPr="004D3302" w:rsidRDefault="00BB7393" w:rsidP="00263522">
            <w:pPr>
              <w:jc w:val="both"/>
              <w:rPr>
                <w:rFonts w:ascii="Times New Roman" w:hAnsi="Times New Roman" w:cs="Times New Roman"/>
                <w:sz w:val="24"/>
              </w:rPr>
            </w:pPr>
            <w:r w:rsidRPr="00BB7393">
              <w:rPr>
                <w:rFonts w:ascii="Times New Roman" w:hAnsi="Times New Roman" w:cs="Times New Roman"/>
                <w:color w:val="000000" w:themeColor="text1"/>
                <w:sz w:val="24"/>
              </w:rPr>
              <w:t xml:space="preserve">Radio z </w:t>
            </w:r>
            <w:proofErr w:type="spellStart"/>
            <w:r w:rsidRPr="00BB7393">
              <w:rPr>
                <w:rFonts w:ascii="Times New Roman" w:hAnsi="Times New Roman" w:cs="Times New Roman"/>
                <w:color w:val="000000" w:themeColor="text1"/>
                <w:sz w:val="24"/>
              </w:rPr>
              <w:t>bluetooth</w:t>
            </w:r>
            <w:proofErr w:type="spellEnd"/>
            <w:r w:rsidRPr="00BB7393">
              <w:rPr>
                <w:rFonts w:ascii="Times New Roman" w:hAnsi="Times New Roman" w:cs="Times New Roman"/>
                <w:color w:val="000000" w:themeColor="text1"/>
                <w:sz w:val="24"/>
              </w:rPr>
              <w:t>, ekranem dot</w:t>
            </w:r>
            <w:r>
              <w:rPr>
                <w:rFonts w:ascii="Times New Roman" w:hAnsi="Times New Roman" w:cs="Times New Roman"/>
                <w:color w:val="000000" w:themeColor="text1"/>
                <w:sz w:val="24"/>
              </w:rPr>
              <w:t>ykowym, funkcją A</w:t>
            </w:r>
            <w:r w:rsidRPr="00BB7393">
              <w:rPr>
                <w:rFonts w:ascii="Times New Roman" w:hAnsi="Times New Roman" w:cs="Times New Roman"/>
                <w:color w:val="000000" w:themeColor="text1"/>
                <w:sz w:val="24"/>
              </w:rPr>
              <w:t>ndroid auto/</w:t>
            </w:r>
            <w:proofErr w:type="spellStart"/>
            <w:r w:rsidRPr="00BB7393">
              <w:rPr>
                <w:rFonts w:ascii="Times New Roman" w:hAnsi="Times New Roman" w:cs="Times New Roman"/>
                <w:color w:val="000000" w:themeColor="text1"/>
                <w:sz w:val="24"/>
              </w:rPr>
              <w:t>carplay</w:t>
            </w:r>
            <w:proofErr w:type="spellEnd"/>
            <w:r w:rsidRPr="00BB7393">
              <w:rPr>
                <w:rFonts w:ascii="Times New Roman" w:hAnsi="Times New Roman" w:cs="Times New Roman"/>
                <w:color w:val="000000" w:themeColor="text1"/>
                <w:sz w:val="24"/>
              </w:rPr>
              <w:t xml:space="preserve"> i komplet głośników</w:t>
            </w:r>
          </w:p>
        </w:tc>
      </w:tr>
      <w:tr w:rsidR="000A29F2" w:rsidRPr="004D3302" w:rsidTr="000A29F2">
        <w:tc>
          <w:tcPr>
            <w:tcW w:w="704" w:type="dxa"/>
          </w:tcPr>
          <w:p w:rsidR="000A29F2" w:rsidRPr="004D3302" w:rsidRDefault="000A29F2"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0A29F2" w:rsidRPr="004D3302" w:rsidRDefault="000A29F2" w:rsidP="00263522">
            <w:pPr>
              <w:jc w:val="both"/>
              <w:rPr>
                <w:rFonts w:ascii="Times New Roman" w:hAnsi="Times New Roman" w:cs="Times New Roman"/>
                <w:sz w:val="24"/>
              </w:rPr>
            </w:pPr>
            <w:r w:rsidRPr="004D3302">
              <w:rPr>
                <w:rFonts w:ascii="Times New Roman" w:hAnsi="Times New Roman" w:cs="Times New Roman"/>
                <w:sz w:val="24"/>
              </w:rPr>
              <w:t>Otwieranie i zamykanie samochodu pilotem</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9D7A4A" w:rsidP="009D7A4A">
            <w:pPr>
              <w:rPr>
                <w:rFonts w:ascii="Times New Roman" w:hAnsi="Times New Roman" w:cs="Times New Roman"/>
                <w:sz w:val="24"/>
              </w:rPr>
            </w:pPr>
            <w:r w:rsidRPr="004D3302">
              <w:rPr>
                <w:rFonts w:ascii="Times New Roman" w:hAnsi="Times New Roman" w:cs="Times New Roman"/>
                <w:sz w:val="24"/>
              </w:rPr>
              <w:t>Podgrzewany fotel kierowcy</w:t>
            </w:r>
          </w:p>
        </w:tc>
      </w:tr>
      <w:tr w:rsidR="00940B05"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940B05" w:rsidRPr="004D3302" w:rsidRDefault="00BB7393" w:rsidP="00195840">
            <w:pPr>
              <w:rPr>
                <w:rFonts w:ascii="Times New Roman" w:hAnsi="Times New Roman" w:cs="Times New Roman"/>
                <w:sz w:val="24"/>
              </w:rPr>
            </w:pPr>
            <w:r>
              <w:rPr>
                <w:rFonts w:ascii="Times New Roman" w:hAnsi="Times New Roman" w:cs="Times New Roman"/>
                <w:sz w:val="24"/>
              </w:rPr>
              <w:t xml:space="preserve">Dopuszczalna masa całkowita </w:t>
            </w:r>
            <w:r w:rsidRPr="004D3302">
              <w:rPr>
                <w:rFonts w:ascii="Times New Roman" w:hAnsi="Times New Roman" w:cs="Times New Roman"/>
                <w:sz w:val="24"/>
              </w:rPr>
              <w:t>–</w:t>
            </w:r>
            <w:r w:rsidR="00940B05" w:rsidRPr="004D3302">
              <w:rPr>
                <w:rFonts w:ascii="Times New Roman" w:hAnsi="Times New Roman" w:cs="Times New Roman"/>
                <w:sz w:val="24"/>
              </w:rPr>
              <w:t xml:space="preserve"> 3500 kg</w:t>
            </w:r>
          </w:p>
        </w:tc>
      </w:tr>
      <w:tr w:rsidR="004E51A8" w:rsidRPr="004D3302" w:rsidTr="000A29F2">
        <w:tc>
          <w:tcPr>
            <w:tcW w:w="704" w:type="dxa"/>
          </w:tcPr>
          <w:p w:rsidR="004E51A8" w:rsidRPr="004D3302" w:rsidRDefault="004E51A8" w:rsidP="000A29F2">
            <w:pPr>
              <w:pStyle w:val="Akapitzlist"/>
              <w:numPr>
                <w:ilvl w:val="0"/>
                <w:numId w:val="1"/>
              </w:numPr>
              <w:rPr>
                <w:rFonts w:ascii="Times New Roman" w:hAnsi="Times New Roman" w:cs="Times New Roman"/>
                <w:sz w:val="24"/>
              </w:rPr>
            </w:pPr>
          </w:p>
        </w:tc>
        <w:tc>
          <w:tcPr>
            <w:tcW w:w="8358" w:type="dxa"/>
          </w:tcPr>
          <w:p w:rsidR="004E51A8" w:rsidRPr="004D3302" w:rsidRDefault="00BB7393" w:rsidP="00195840">
            <w:pPr>
              <w:rPr>
                <w:rFonts w:ascii="Times New Roman" w:hAnsi="Times New Roman" w:cs="Times New Roman"/>
                <w:sz w:val="24"/>
              </w:rPr>
            </w:pPr>
            <w:r w:rsidRPr="00BB7393">
              <w:rPr>
                <w:rFonts w:ascii="Times New Roman" w:hAnsi="Times New Roman" w:cs="Times New Roman"/>
                <w:color w:val="000000" w:themeColor="text1"/>
                <w:sz w:val="24"/>
              </w:rPr>
              <w:t>Minimalna długość pojazdu 5000</w:t>
            </w:r>
            <w:r>
              <w:rPr>
                <w:rFonts w:ascii="Times New Roman" w:hAnsi="Times New Roman" w:cs="Times New Roman"/>
                <w:color w:val="000000" w:themeColor="text1"/>
                <w:sz w:val="24"/>
              </w:rPr>
              <w:t xml:space="preserve"> </w:t>
            </w:r>
            <w:r w:rsidRPr="00BB7393">
              <w:rPr>
                <w:rFonts w:ascii="Times New Roman" w:hAnsi="Times New Roman" w:cs="Times New Roman"/>
                <w:color w:val="000000" w:themeColor="text1"/>
                <w:sz w:val="24"/>
              </w:rPr>
              <w:t>mm</w:t>
            </w:r>
          </w:p>
        </w:tc>
      </w:tr>
      <w:tr w:rsidR="00C75162" w:rsidRPr="004D3302" w:rsidTr="000A29F2">
        <w:tc>
          <w:tcPr>
            <w:tcW w:w="704" w:type="dxa"/>
          </w:tcPr>
          <w:p w:rsidR="00C75162" w:rsidRPr="004D3302" w:rsidRDefault="00C75162" w:rsidP="000A29F2">
            <w:pPr>
              <w:pStyle w:val="Akapitzlist"/>
              <w:numPr>
                <w:ilvl w:val="0"/>
                <w:numId w:val="1"/>
              </w:numPr>
              <w:rPr>
                <w:rFonts w:ascii="Times New Roman" w:hAnsi="Times New Roman" w:cs="Times New Roman"/>
                <w:sz w:val="24"/>
              </w:rPr>
            </w:pPr>
          </w:p>
        </w:tc>
        <w:tc>
          <w:tcPr>
            <w:tcW w:w="8358" w:type="dxa"/>
          </w:tcPr>
          <w:p w:rsidR="00C75162" w:rsidRPr="004D3302" w:rsidRDefault="00C75162" w:rsidP="00195840">
            <w:pPr>
              <w:rPr>
                <w:rFonts w:ascii="Times New Roman" w:hAnsi="Times New Roman" w:cs="Times New Roman"/>
                <w:sz w:val="24"/>
              </w:rPr>
            </w:pPr>
            <w:r w:rsidRPr="004D3302">
              <w:rPr>
                <w:rFonts w:ascii="Times New Roman" w:hAnsi="Times New Roman" w:cs="Times New Roman"/>
                <w:sz w:val="24"/>
              </w:rPr>
              <w:t xml:space="preserve">Szerokość pojazdu </w:t>
            </w:r>
            <w:r w:rsidR="00263522" w:rsidRPr="004D3302">
              <w:rPr>
                <w:rFonts w:ascii="Times New Roman" w:hAnsi="Times New Roman" w:cs="Times New Roman"/>
                <w:sz w:val="24"/>
              </w:rPr>
              <w:t>–</w:t>
            </w:r>
            <w:r w:rsidRPr="004D3302">
              <w:rPr>
                <w:rFonts w:ascii="Times New Roman" w:hAnsi="Times New Roman" w:cs="Times New Roman"/>
                <w:sz w:val="24"/>
              </w:rPr>
              <w:t xml:space="preserve"> </w:t>
            </w:r>
            <w:r w:rsidR="00263522" w:rsidRPr="004D3302">
              <w:rPr>
                <w:rFonts w:ascii="Times New Roman" w:hAnsi="Times New Roman" w:cs="Times New Roman"/>
                <w:sz w:val="24"/>
              </w:rPr>
              <w:t>od 1900 mm do 2245 mm</w:t>
            </w:r>
          </w:p>
        </w:tc>
      </w:tr>
      <w:tr w:rsidR="00263522" w:rsidRPr="004D3302" w:rsidTr="000A29F2">
        <w:tc>
          <w:tcPr>
            <w:tcW w:w="704" w:type="dxa"/>
          </w:tcPr>
          <w:p w:rsidR="00263522" w:rsidRPr="004D3302" w:rsidRDefault="00263522" w:rsidP="000A29F2">
            <w:pPr>
              <w:pStyle w:val="Akapitzlist"/>
              <w:numPr>
                <w:ilvl w:val="0"/>
                <w:numId w:val="1"/>
              </w:numPr>
              <w:rPr>
                <w:rFonts w:ascii="Times New Roman" w:hAnsi="Times New Roman" w:cs="Times New Roman"/>
                <w:sz w:val="24"/>
              </w:rPr>
            </w:pPr>
          </w:p>
        </w:tc>
        <w:tc>
          <w:tcPr>
            <w:tcW w:w="8358" w:type="dxa"/>
          </w:tcPr>
          <w:p w:rsidR="00263522" w:rsidRPr="004D3302" w:rsidRDefault="00263522" w:rsidP="00195840">
            <w:pPr>
              <w:rPr>
                <w:rFonts w:ascii="Times New Roman" w:hAnsi="Times New Roman" w:cs="Times New Roman"/>
                <w:sz w:val="24"/>
              </w:rPr>
            </w:pPr>
            <w:r w:rsidRPr="004D3302">
              <w:rPr>
                <w:rFonts w:ascii="Times New Roman" w:hAnsi="Times New Roman" w:cs="Times New Roman"/>
                <w:sz w:val="24"/>
              </w:rPr>
              <w:t>Wysokość pojazdu – od 1900 mm do 1950 mm</w:t>
            </w:r>
          </w:p>
        </w:tc>
      </w:tr>
      <w:tr w:rsidR="00263522" w:rsidRPr="004D3302" w:rsidTr="000A29F2">
        <w:tc>
          <w:tcPr>
            <w:tcW w:w="704" w:type="dxa"/>
          </w:tcPr>
          <w:p w:rsidR="00263522" w:rsidRPr="004D3302" w:rsidRDefault="00263522" w:rsidP="000A29F2">
            <w:pPr>
              <w:pStyle w:val="Akapitzlist"/>
              <w:numPr>
                <w:ilvl w:val="0"/>
                <w:numId w:val="1"/>
              </w:numPr>
              <w:rPr>
                <w:rFonts w:ascii="Times New Roman" w:hAnsi="Times New Roman" w:cs="Times New Roman"/>
                <w:sz w:val="24"/>
              </w:rPr>
            </w:pPr>
          </w:p>
        </w:tc>
        <w:tc>
          <w:tcPr>
            <w:tcW w:w="8358" w:type="dxa"/>
          </w:tcPr>
          <w:p w:rsidR="00263522" w:rsidRPr="004D3302" w:rsidRDefault="00263522" w:rsidP="00195840">
            <w:pPr>
              <w:rPr>
                <w:rFonts w:ascii="Times New Roman" w:hAnsi="Times New Roman" w:cs="Times New Roman"/>
                <w:sz w:val="24"/>
              </w:rPr>
            </w:pPr>
            <w:r w:rsidRPr="004D3302">
              <w:rPr>
                <w:rFonts w:ascii="Times New Roman" w:hAnsi="Times New Roman" w:cs="Times New Roman"/>
                <w:sz w:val="24"/>
              </w:rPr>
              <w:t>Roz</w:t>
            </w:r>
            <w:r w:rsidR="00BE49D5">
              <w:rPr>
                <w:rFonts w:ascii="Times New Roman" w:hAnsi="Times New Roman" w:cs="Times New Roman"/>
                <w:sz w:val="24"/>
              </w:rPr>
              <w:t xml:space="preserve">staw osi – </w:t>
            </w:r>
            <w:r w:rsidR="00BB7393" w:rsidRPr="00BB7393">
              <w:rPr>
                <w:rFonts w:ascii="Times New Roman" w:hAnsi="Times New Roman" w:cs="Times New Roman"/>
                <w:color w:val="000000" w:themeColor="text1"/>
                <w:sz w:val="24"/>
              </w:rPr>
              <w:t xml:space="preserve">minimum 3100 mm </w:t>
            </w:r>
          </w:p>
        </w:tc>
      </w:tr>
      <w:tr w:rsidR="009F716A" w:rsidRPr="004D3302" w:rsidTr="000A29F2">
        <w:tc>
          <w:tcPr>
            <w:tcW w:w="704" w:type="dxa"/>
          </w:tcPr>
          <w:p w:rsidR="009F716A" w:rsidRPr="004D3302" w:rsidRDefault="009F716A" w:rsidP="000A29F2">
            <w:pPr>
              <w:pStyle w:val="Akapitzlist"/>
              <w:numPr>
                <w:ilvl w:val="0"/>
                <w:numId w:val="1"/>
              </w:numPr>
              <w:rPr>
                <w:rFonts w:ascii="Times New Roman" w:hAnsi="Times New Roman" w:cs="Times New Roman"/>
                <w:sz w:val="24"/>
              </w:rPr>
            </w:pPr>
          </w:p>
        </w:tc>
        <w:tc>
          <w:tcPr>
            <w:tcW w:w="8358" w:type="dxa"/>
          </w:tcPr>
          <w:p w:rsidR="009F716A" w:rsidRPr="004D3302" w:rsidRDefault="00BB7393" w:rsidP="00195840">
            <w:pPr>
              <w:rPr>
                <w:rFonts w:ascii="Times New Roman" w:hAnsi="Times New Roman" w:cs="Times New Roman"/>
                <w:sz w:val="24"/>
              </w:rPr>
            </w:pPr>
            <w:r w:rsidRPr="00BB7393">
              <w:rPr>
                <w:rFonts w:ascii="Times New Roman" w:hAnsi="Times New Roman" w:cs="Times New Roman"/>
                <w:color w:val="000000" w:themeColor="text1"/>
                <w:sz w:val="24"/>
              </w:rPr>
              <w:t>Napęd na koła przednie</w:t>
            </w:r>
          </w:p>
        </w:tc>
      </w:tr>
      <w:tr w:rsidR="006D1823" w:rsidRPr="004D3302" w:rsidTr="000A29F2">
        <w:tc>
          <w:tcPr>
            <w:tcW w:w="704" w:type="dxa"/>
          </w:tcPr>
          <w:p w:rsidR="006D1823" w:rsidRPr="004D3302" w:rsidRDefault="006D1823" w:rsidP="000A29F2">
            <w:pPr>
              <w:pStyle w:val="Akapitzlist"/>
              <w:numPr>
                <w:ilvl w:val="0"/>
                <w:numId w:val="1"/>
              </w:numPr>
              <w:rPr>
                <w:rFonts w:ascii="Times New Roman" w:hAnsi="Times New Roman" w:cs="Times New Roman"/>
                <w:sz w:val="24"/>
              </w:rPr>
            </w:pPr>
          </w:p>
        </w:tc>
        <w:tc>
          <w:tcPr>
            <w:tcW w:w="8358" w:type="dxa"/>
          </w:tcPr>
          <w:p w:rsidR="006D1823" w:rsidRPr="004D3302" w:rsidRDefault="00940B05" w:rsidP="00E71049">
            <w:pPr>
              <w:rPr>
                <w:rFonts w:ascii="Times New Roman" w:hAnsi="Times New Roman" w:cs="Times New Roman"/>
                <w:sz w:val="24"/>
              </w:rPr>
            </w:pPr>
            <w:r w:rsidRPr="004D3302">
              <w:rPr>
                <w:rFonts w:ascii="Times New Roman" w:hAnsi="Times New Roman" w:cs="Times New Roman"/>
                <w:sz w:val="24"/>
              </w:rPr>
              <w:t xml:space="preserve">Moc silnika </w:t>
            </w:r>
            <w:r w:rsidR="00263522" w:rsidRPr="004D3302">
              <w:rPr>
                <w:rFonts w:ascii="Times New Roman" w:hAnsi="Times New Roman" w:cs="Times New Roman"/>
                <w:sz w:val="24"/>
              </w:rPr>
              <w:t>–</w:t>
            </w:r>
            <w:r w:rsidRPr="004D3302">
              <w:rPr>
                <w:rFonts w:ascii="Times New Roman" w:hAnsi="Times New Roman" w:cs="Times New Roman"/>
                <w:sz w:val="24"/>
              </w:rPr>
              <w:t xml:space="preserve"> </w:t>
            </w:r>
            <w:r w:rsidR="00263522" w:rsidRPr="004D3302">
              <w:rPr>
                <w:rFonts w:ascii="Times New Roman" w:hAnsi="Times New Roman" w:cs="Times New Roman"/>
                <w:sz w:val="24"/>
              </w:rPr>
              <w:t>min.</w:t>
            </w:r>
            <w:r w:rsidR="00263522" w:rsidRPr="00BB7393">
              <w:rPr>
                <w:rFonts w:ascii="Times New Roman" w:hAnsi="Times New Roman" w:cs="Times New Roman"/>
                <w:color w:val="000000" w:themeColor="text1"/>
                <w:sz w:val="24"/>
              </w:rPr>
              <w:t xml:space="preserve"> </w:t>
            </w:r>
            <w:r w:rsidR="00E71049" w:rsidRPr="00BB7393">
              <w:rPr>
                <w:rFonts w:ascii="Times New Roman" w:hAnsi="Times New Roman" w:cs="Times New Roman"/>
                <w:color w:val="000000" w:themeColor="text1"/>
                <w:sz w:val="24"/>
              </w:rPr>
              <w:t>130</w:t>
            </w:r>
            <w:r w:rsidR="00EE1482" w:rsidRPr="00BB7393">
              <w:rPr>
                <w:rFonts w:ascii="Times New Roman" w:hAnsi="Times New Roman" w:cs="Times New Roman"/>
                <w:color w:val="000000" w:themeColor="text1"/>
                <w:sz w:val="24"/>
              </w:rPr>
              <w:t xml:space="preserve"> </w:t>
            </w:r>
            <w:r w:rsidR="009F716A" w:rsidRPr="004D3302">
              <w:rPr>
                <w:rFonts w:ascii="Times New Roman" w:hAnsi="Times New Roman" w:cs="Times New Roman"/>
                <w:sz w:val="24"/>
              </w:rPr>
              <w:t>kW</w:t>
            </w:r>
          </w:p>
        </w:tc>
      </w:tr>
      <w:tr w:rsidR="00EE1482" w:rsidRPr="004D3302" w:rsidTr="000A29F2">
        <w:tc>
          <w:tcPr>
            <w:tcW w:w="704" w:type="dxa"/>
          </w:tcPr>
          <w:p w:rsidR="00EE1482" w:rsidRPr="004D3302" w:rsidRDefault="00EE1482" w:rsidP="000A29F2">
            <w:pPr>
              <w:pStyle w:val="Akapitzlist"/>
              <w:numPr>
                <w:ilvl w:val="0"/>
                <w:numId w:val="1"/>
              </w:numPr>
              <w:rPr>
                <w:rFonts w:ascii="Times New Roman" w:hAnsi="Times New Roman" w:cs="Times New Roman"/>
                <w:sz w:val="24"/>
              </w:rPr>
            </w:pPr>
          </w:p>
        </w:tc>
        <w:tc>
          <w:tcPr>
            <w:tcW w:w="8358" w:type="dxa"/>
          </w:tcPr>
          <w:p w:rsidR="006305C3" w:rsidRPr="00BB7393" w:rsidRDefault="00BB7393" w:rsidP="00E71049">
            <w:pPr>
              <w:rPr>
                <w:rFonts w:ascii="Times New Roman" w:hAnsi="Times New Roman" w:cs="Times New Roman"/>
                <w:color w:val="000000" w:themeColor="text1"/>
                <w:sz w:val="24"/>
              </w:rPr>
            </w:pPr>
            <w:r w:rsidRPr="00BB7393">
              <w:rPr>
                <w:rFonts w:ascii="Times New Roman" w:hAnsi="Times New Roman" w:cs="Times New Roman"/>
                <w:color w:val="000000" w:themeColor="text1"/>
                <w:sz w:val="24"/>
              </w:rPr>
              <w:t xml:space="preserve">Akumulator o pojemności minimum 75 </w:t>
            </w:r>
            <w:proofErr w:type="spellStart"/>
            <w:r w:rsidRPr="00BB7393">
              <w:rPr>
                <w:rFonts w:ascii="Times New Roman" w:hAnsi="Times New Roman" w:cs="Times New Roman"/>
                <w:color w:val="000000" w:themeColor="text1"/>
                <w:sz w:val="24"/>
              </w:rPr>
              <w:t>kwh</w:t>
            </w:r>
            <w:proofErr w:type="spellEnd"/>
          </w:p>
        </w:tc>
      </w:tr>
      <w:tr w:rsidR="00BB7393" w:rsidRPr="004D3302" w:rsidTr="000A29F2">
        <w:tc>
          <w:tcPr>
            <w:tcW w:w="704" w:type="dxa"/>
          </w:tcPr>
          <w:p w:rsidR="00BB7393" w:rsidRPr="004D3302" w:rsidRDefault="00BB7393" w:rsidP="000A29F2">
            <w:pPr>
              <w:pStyle w:val="Akapitzlist"/>
              <w:numPr>
                <w:ilvl w:val="0"/>
                <w:numId w:val="1"/>
              </w:numPr>
              <w:rPr>
                <w:rFonts w:ascii="Times New Roman" w:hAnsi="Times New Roman" w:cs="Times New Roman"/>
                <w:sz w:val="24"/>
              </w:rPr>
            </w:pPr>
          </w:p>
        </w:tc>
        <w:tc>
          <w:tcPr>
            <w:tcW w:w="8358" w:type="dxa"/>
          </w:tcPr>
          <w:p w:rsidR="00BB7393" w:rsidRPr="00BB7393" w:rsidRDefault="00BB7393" w:rsidP="00E71049">
            <w:pPr>
              <w:rPr>
                <w:rFonts w:ascii="Times New Roman" w:hAnsi="Times New Roman" w:cs="Times New Roman"/>
                <w:color w:val="000000" w:themeColor="text1"/>
                <w:sz w:val="24"/>
              </w:rPr>
            </w:pPr>
            <w:r w:rsidRPr="00BB7393">
              <w:rPr>
                <w:rFonts w:ascii="Times New Roman" w:hAnsi="Times New Roman" w:cs="Times New Roman"/>
                <w:color w:val="000000" w:themeColor="text1"/>
                <w:sz w:val="24"/>
              </w:rPr>
              <w:t>Przewód do ładowania pojazdu</w:t>
            </w:r>
          </w:p>
        </w:tc>
      </w:tr>
      <w:tr w:rsidR="00BB7393" w:rsidRPr="004D3302" w:rsidTr="000A29F2">
        <w:tc>
          <w:tcPr>
            <w:tcW w:w="704" w:type="dxa"/>
          </w:tcPr>
          <w:p w:rsidR="00BB7393" w:rsidRPr="004D3302" w:rsidRDefault="00BB7393" w:rsidP="000A29F2">
            <w:pPr>
              <w:pStyle w:val="Akapitzlist"/>
              <w:numPr>
                <w:ilvl w:val="0"/>
                <w:numId w:val="1"/>
              </w:numPr>
              <w:rPr>
                <w:rFonts w:ascii="Times New Roman" w:hAnsi="Times New Roman" w:cs="Times New Roman"/>
                <w:sz w:val="24"/>
              </w:rPr>
            </w:pPr>
          </w:p>
        </w:tc>
        <w:tc>
          <w:tcPr>
            <w:tcW w:w="8358" w:type="dxa"/>
          </w:tcPr>
          <w:p w:rsidR="00BB7393" w:rsidRPr="00BB7393" w:rsidRDefault="00BB7393" w:rsidP="00A86578">
            <w:pPr>
              <w:rPr>
                <w:rFonts w:ascii="Times New Roman" w:hAnsi="Times New Roman" w:cs="Times New Roman"/>
                <w:color w:val="000000" w:themeColor="text1"/>
                <w:sz w:val="24"/>
              </w:rPr>
            </w:pPr>
            <w:r w:rsidRPr="00BB7393">
              <w:rPr>
                <w:rFonts w:ascii="Times New Roman" w:hAnsi="Times New Roman" w:cs="Times New Roman"/>
                <w:color w:val="000000" w:themeColor="text1"/>
                <w:sz w:val="24"/>
              </w:rPr>
              <w:t>Przenośna ładowarka do pojazdu</w:t>
            </w:r>
            <w:r w:rsidR="00A86578">
              <w:rPr>
                <w:rFonts w:ascii="Times New Roman" w:hAnsi="Times New Roman" w:cs="Times New Roman"/>
                <w:color w:val="000000" w:themeColor="text1"/>
                <w:sz w:val="24"/>
              </w:rPr>
              <w:t xml:space="preserve"> spełniająca normy samochodu</w:t>
            </w:r>
          </w:p>
        </w:tc>
      </w:tr>
      <w:tr w:rsidR="006D1823" w:rsidRPr="004D3302" w:rsidTr="000A29F2">
        <w:tc>
          <w:tcPr>
            <w:tcW w:w="704" w:type="dxa"/>
          </w:tcPr>
          <w:p w:rsidR="006D1823" w:rsidRPr="004D3302" w:rsidRDefault="006D1823" w:rsidP="000A29F2">
            <w:pPr>
              <w:pStyle w:val="Akapitzlist"/>
              <w:numPr>
                <w:ilvl w:val="0"/>
                <w:numId w:val="1"/>
              </w:numPr>
              <w:rPr>
                <w:rFonts w:ascii="Times New Roman" w:hAnsi="Times New Roman" w:cs="Times New Roman"/>
                <w:sz w:val="24"/>
              </w:rPr>
            </w:pPr>
          </w:p>
        </w:tc>
        <w:tc>
          <w:tcPr>
            <w:tcW w:w="8358" w:type="dxa"/>
          </w:tcPr>
          <w:p w:rsidR="006D1823" w:rsidRPr="004D3302" w:rsidRDefault="00940B05" w:rsidP="00195840">
            <w:pPr>
              <w:rPr>
                <w:rFonts w:ascii="Times New Roman" w:hAnsi="Times New Roman" w:cs="Times New Roman"/>
                <w:sz w:val="24"/>
              </w:rPr>
            </w:pPr>
            <w:r w:rsidRPr="004D3302">
              <w:rPr>
                <w:rFonts w:ascii="Times New Roman" w:hAnsi="Times New Roman" w:cs="Times New Roman"/>
                <w:sz w:val="24"/>
              </w:rPr>
              <w:t xml:space="preserve">Średni zasięg na napędzie elektrycznym nie mniejszy niż - </w:t>
            </w:r>
            <w:r w:rsidR="008172F4">
              <w:rPr>
                <w:rFonts w:ascii="Times New Roman" w:hAnsi="Times New Roman" w:cs="Times New Roman"/>
                <w:sz w:val="24"/>
              </w:rPr>
              <w:t>350</w:t>
            </w:r>
            <w:r w:rsidR="009F716A" w:rsidRPr="004D3302">
              <w:rPr>
                <w:rFonts w:ascii="Times New Roman" w:hAnsi="Times New Roman" w:cs="Times New Roman"/>
                <w:sz w:val="24"/>
              </w:rPr>
              <w:t xml:space="preserve"> km</w:t>
            </w:r>
          </w:p>
        </w:tc>
      </w:tr>
      <w:tr w:rsidR="00285490" w:rsidRPr="004D3302" w:rsidTr="000A29F2">
        <w:tc>
          <w:tcPr>
            <w:tcW w:w="704" w:type="dxa"/>
          </w:tcPr>
          <w:p w:rsidR="00285490" w:rsidRPr="004D3302" w:rsidRDefault="00285490" w:rsidP="000A29F2">
            <w:pPr>
              <w:pStyle w:val="Akapitzlist"/>
              <w:numPr>
                <w:ilvl w:val="0"/>
                <w:numId w:val="1"/>
              </w:numPr>
              <w:rPr>
                <w:rFonts w:ascii="Times New Roman" w:hAnsi="Times New Roman" w:cs="Times New Roman"/>
                <w:sz w:val="24"/>
              </w:rPr>
            </w:pPr>
          </w:p>
        </w:tc>
        <w:tc>
          <w:tcPr>
            <w:tcW w:w="8358" w:type="dxa"/>
          </w:tcPr>
          <w:p w:rsidR="00285490" w:rsidRPr="004D3302" w:rsidRDefault="00BB7393" w:rsidP="00FF3929">
            <w:pPr>
              <w:rPr>
                <w:rFonts w:ascii="Times New Roman" w:hAnsi="Times New Roman" w:cs="Times New Roman"/>
                <w:sz w:val="24"/>
              </w:rPr>
            </w:pPr>
            <w:r w:rsidRPr="00BB7393">
              <w:rPr>
                <w:rFonts w:ascii="Times New Roman" w:hAnsi="Times New Roman" w:cs="Times New Roman"/>
                <w:color w:val="000000" w:themeColor="text1"/>
                <w:sz w:val="24"/>
              </w:rPr>
              <w:t xml:space="preserve">Średnie zużycie energii w cyklu mieszanym nie większe niż 30 </w:t>
            </w:r>
            <w:proofErr w:type="spellStart"/>
            <w:r w:rsidRPr="00BB7393">
              <w:rPr>
                <w:rFonts w:ascii="Times New Roman" w:hAnsi="Times New Roman" w:cs="Times New Roman"/>
                <w:color w:val="000000" w:themeColor="text1"/>
                <w:sz w:val="24"/>
              </w:rPr>
              <w:t>kwh</w:t>
            </w:r>
            <w:proofErr w:type="spellEnd"/>
            <w:r w:rsidRPr="00BB7393">
              <w:rPr>
                <w:rFonts w:ascii="Times New Roman" w:hAnsi="Times New Roman" w:cs="Times New Roman"/>
                <w:color w:val="000000" w:themeColor="text1"/>
                <w:sz w:val="24"/>
              </w:rPr>
              <w:t>/100km</w:t>
            </w:r>
          </w:p>
        </w:tc>
      </w:tr>
      <w:tr w:rsidR="00285490" w:rsidRPr="004D3302" w:rsidTr="000A29F2">
        <w:tc>
          <w:tcPr>
            <w:tcW w:w="704" w:type="dxa"/>
          </w:tcPr>
          <w:p w:rsidR="00285490" w:rsidRPr="004D3302" w:rsidRDefault="00285490" w:rsidP="000A29F2">
            <w:pPr>
              <w:pStyle w:val="Akapitzlist"/>
              <w:numPr>
                <w:ilvl w:val="0"/>
                <w:numId w:val="1"/>
              </w:numPr>
              <w:rPr>
                <w:rFonts w:ascii="Times New Roman" w:hAnsi="Times New Roman" w:cs="Times New Roman"/>
                <w:sz w:val="24"/>
              </w:rPr>
            </w:pPr>
          </w:p>
        </w:tc>
        <w:tc>
          <w:tcPr>
            <w:tcW w:w="8358" w:type="dxa"/>
          </w:tcPr>
          <w:p w:rsidR="00285490" w:rsidRPr="004D3302" w:rsidRDefault="00FF3929" w:rsidP="00195840">
            <w:pPr>
              <w:rPr>
                <w:rFonts w:ascii="Times New Roman" w:hAnsi="Times New Roman" w:cs="Times New Roman"/>
                <w:sz w:val="24"/>
              </w:rPr>
            </w:pPr>
            <w:r w:rsidRPr="004D3302">
              <w:rPr>
                <w:rFonts w:ascii="Times New Roman" w:hAnsi="Times New Roman" w:cs="Times New Roman"/>
                <w:sz w:val="24"/>
              </w:rPr>
              <w:t>Hamulce tarczowe na przedniej i tylnej osi</w:t>
            </w:r>
          </w:p>
        </w:tc>
      </w:tr>
      <w:tr w:rsidR="00285490" w:rsidRPr="004D3302" w:rsidTr="000A29F2">
        <w:tc>
          <w:tcPr>
            <w:tcW w:w="704" w:type="dxa"/>
          </w:tcPr>
          <w:p w:rsidR="00285490" w:rsidRPr="004D3302" w:rsidRDefault="00285490" w:rsidP="000A29F2">
            <w:pPr>
              <w:pStyle w:val="Akapitzlist"/>
              <w:numPr>
                <w:ilvl w:val="0"/>
                <w:numId w:val="1"/>
              </w:numPr>
              <w:rPr>
                <w:rFonts w:ascii="Times New Roman" w:hAnsi="Times New Roman" w:cs="Times New Roman"/>
                <w:sz w:val="24"/>
              </w:rPr>
            </w:pPr>
          </w:p>
        </w:tc>
        <w:tc>
          <w:tcPr>
            <w:tcW w:w="8358" w:type="dxa"/>
          </w:tcPr>
          <w:p w:rsidR="00285490" w:rsidRPr="004D3302" w:rsidRDefault="00940B05" w:rsidP="009D2B62">
            <w:pPr>
              <w:rPr>
                <w:rFonts w:ascii="Times New Roman" w:hAnsi="Times New Roman" w:cs="Times New Roman"/>
                <w:sz w:val="24"/>
              </w:rPr>
            </w:pPr>
            <w:r w:rsidRPr="004D3302">
              <w:rPr>
                <w:rFonts w:ascii="Times New Roman" w:hAnsi="Times New Roman" w:cs="Times New Roman"/>
                <w:sz w:val="24"/>
              </w:rPr>
              <w:t xml:space="preserve">Ładowność nie mniejsza </w:t>
            </w:r>
            <w:r w:rsidRPr="00BB7393">
              <w:rPr>
                <w:rFonts w:ascii="Times New Roman" w:hAnsi="Times New Roman" w:cs="Times New Roman"/>
                <w:color w:val="000000" w:themeColor="text1"/>
                <w:sz w:val="24"/>
              </w:rPr>
              <w:t xml:space="preserve">niż - </w:t>
            </w:r>
            <w:r w:rsidR="009D2B62" w:rsidRPr="00BB7393">
              <w:rPr>
                <w:rFonts w:ascii="Times New Roman" w:hAnsi="Times New Roman" w:cs="Times New Roman"/>
                <w:color w:val="000000" w:themeColor="text1"/>
                <w:sz w:val="24"/>
              </w:rPr>
              <w:t>600</w:t>
            </w:r>
            <w:r w:rsidR="007F3D7D" w:rsidRPr="00BB7393">
              <w:rPr>
                <w:rFonts w:ascii="Times New Roman" w:hAnsi="Times New Roman" w:cs="Times New Roman"/>
                <w:color w:val="000000" w:themeColor="text1"/>
                <w:sz w:val="24"/>
              </w:rPr>
              <w:t>kg</w:t>
            </w:r>
          </w:p>
        </w:tc>
      </w:tr>
      <w:tr w:rsidR="00940B05"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15536A" w:rsidRPr="006E36C0" w:rsidRDefault="00E36CE3" w:rsidP="0015536A">
            <w:pPr>
              <w:jc w:val="both"/>
              <w:rPr>
                <w:rFonts w:ascii="Times New Roman" w:hAnsi="Times New Roman" w:cs="Times New Roman"/>
                <w:color w:val="000000" w:themeColor="text1"/>
                <w:sz w:val="24"/>
              </w:rPr>
            </w:pPr>
            <w:r w:rsidRPr="00E36CE3">
              <w:rPr>
                <w:rFonts w:ascii="Times New Roman" w:hAnsi="Times New Roman" w:cs="Times New Roman"/>
                <w:color w:val="000000" w:themeColor="text1"/>
                <w:sz w:val="24"/>
              </w:rPr>
              <w:t>Autoryzowana stacja obsługi oddalona nie więcej niż 180km od siedziby zamawiającego</w:t>
            </w:r>
            <w:r w:rsidR="00A86578">
              <w:rPr>
                <w:rFonts w:ascii="Times New Roman" w:hAnsi="Times New Roman" w:cs="Times New Roman"/>
                <w:color w:val="000000" w:themeColor="text1"/>
                <w:sz w:val="24"/>
              </w:rPr>
              <w:t>+</w:t>
            </w:r>
          </w:p>
        </w:tc>
      </w:tr>
      <w:tr w:rsidR="00E36CE3" w:rsidRPr="004D3302" w:rsidTr="000A29F2">
        <w:tc>
          <w:tcPr>
            <w:tcW w:w="704" w:type="dxa"/>
          </w:tcPr>
          <w:p w:rsidR="00E36CE3" w:rsidRPr="004D3302" w:rsidRDefault="00E36CE3" w:rsidP="000A29F2">
            <w:pPr>
              <w:pStyle w:val="Akapitzlist"/>
              <w:numPr>
                <w:ilvl w:val="0"/>
                <w:numId w:val="1"/>
              </w:numPr>
              <w:rPr>
                <w:rFonts w:ascii="Times New Roman" w:hAnsi="Times New Roman" w:cs="Times New Roman"/>
                <w:sz w:val="24"/>
              </w:rPr>
            </w:pPr>
          </w:p>
        </w:tc>
        <w:tc>
          <w:tcPr>
            <w:tcW w:w="8358" w:type="dxa"/>
          </w:tcPr>
          <w:p w:rsidR="00E36CE3" w:rsidRDefault="00FA2C17" w:rsidP="00263522">
            <w:pPr>
              <w:jc w:val="both"/>
              <w:rPr>
                <w:rFonts w:ascii="Times New Roman" w:hAnsi="Times New Roman" w:cs="Times New Roman"/>
                <w:color w:val="FF0000"/>
                <w:sz w:val="24"/>
              </w:rPr>
            </w:pPr>
            <w:r w:rsidRPr="00FA2C17">
              <w:rPr>
                <w:rFonts w:ascii="Times New Roman" w:hAnsi="Times New Roman" w:cs="Times New Roman"/>
                <w:color w:val="000000" w:themeColor="text1"/>
                <w:sz w:val="24"/>
              </w:rPr>
              <w:t>Wykonawca</w:t>
            </w:r>
            <w:r w:rsidR="00E36CE3" w:rsidRPr="00FA2C17">
              <w:rPr>
                <w:rFonts w:ascii="Times New Roman" w:hAnsi="Times New Roman" w:cs="Times New Roman"/>
                <w:color w:val="000000" w:themeColor="text1"/>
                <w:sz w:val="24"/>
              </w:rPr>
              <w:t xml:space="preserve"> </w:t>
            </w:r>
            <w:r w:rsidRPr="00FA2C17">
              <w:rPr>
                <w:rFonts w:ascii="Times New Roman" w:hAnsi="Times New Roman" w:cs="Times New Roman"/>
                <w:color w:val="000000" w:themeColor="text1"/>
                <w:sz w:val="24"/>
              </w:rPr>
              <w:t>dostarczy samochód z darmowymi przeglądami przez minimum 3 lata</w:t>
            </w:r>
          </w:p>
        </w:tc>
      </w:tr>
      <w:tr w:rsidR="00E36CE3" w:rsidRPr="004D3302" w:rsidTr="00E36CE3">
        <w:tc>
          <w:tcPr>
            <w:tcW w:w="704" w:type="dxa"/>
          </w:tcPr>
          <w:p w:rsidR="00E36CE3" w:rsidRPr="004D3302" w:rsidRDefault="00E36CE3" w:rsidP="000A29F2">
            <w:pPr>
              <w:pStyle w:val="Akapitzlist"/>
              <w:numPr>
                <w:ilvl w:val="0"/>
                <w:numId w:val="1"/>
              </w:numPr>
              <w:rPr>
                <w:rFonts w:ascii="Times New Roman" w:hAnsi="Times New Roman" w:cs="Times New Roman"/>
                <w:sz w:val="24"/>
              </w:rPr>
            </w:pPr>
          </w:p>
        </w:tc>
        <w:tc>
          <w:tcPr>
            <w:tcW w:w="8358" w:type="dxa"/>
            <w:shd w:val="clear" w:color="auto" w:fill="auto"/>
          </w:tcPr>
          <w:p w:rsidR="00E36CE3" w:rsidRPr="0015536A" w:rsidRDefault="00E36CE3" w:rsidP="00263522">
            <w:pPr>
              <w:jc w:val="both"/>
              <w:rPr>
                <w:rFonts w:ascii="Times New Roman" w:hAnsi="Times New Roman" w:cs="Times New Roman"/>
                <w:color w:val="FF0000"/>
                <w:sz w:val="24"/>
              </w:rPr>
            </w:pPr>
            <w:r w:rsidRPr="00E36CE3">
              <w:rPr>
                <w:rFonts w:ascii="Times New Roman" w:hAnsi="Times New Roman" w:cs="Times New Roman"/>
                <w:color w:val="000000" w:themeColor="text1"/>
                <w:sz w:val="24"/>
              </w:rPr>
              <w:t>Okres gwarancji na perforacje nadwozia minimum 96 miesięcy</w:t>
            </w:r>
          </w:p>
        </w:tc>
      </w:tr>
      <w:tr w:rsidR="00E36CE3" w:rsidRPr="004D3302" w:rsidTr="00E36CE3">
        <w:tc>
          <w:tcPr>
            <w:tcW w:w="704" w:type="dxa"/>
          </w:tcPr>
          <w:p w:rsidR="00E36CE3" w:rsidRPr="004D3302" w:rsidRDefault="00E36CE3" w:rsidP="000A29F2">
            <w:pPr>
              <w:pStyle w:val="Akapitzlist"/>
              <w:numPr>
                <w:ilvl w:val="0"/>
                <w:numId w:val="1"/>
              </w:numPr>
              <w:rPr>
                <w:rFonts w:ascii="Times New Roman" w:hAnsi="Times New Roman" w:cs="Times New Roman"/>
                <w:sz w:val="24"/>
              </w:rPr>
            </w:pPr>
          </w:p>
        </w:tc>
        <w:tc>
          <w:tcPr>
            <w:tcW w:w="8358" w:type="dxa"/>
            <w:shd w:val="clear" w:color="auto" w:fill="auto"/>
          </w:tcPr>
          <w:p w:rsidR="00E36CE3" w:rsidRPr="00E36CE3" w:rsidRDefault="00E36CE3" w:rsidP="00263522">
            <w:pPr>
              <w:jc w:val="both"/>
              <w:rPr>
                <w:rFonts w:ascii="Times New Roman" w:hAnsi="Times New Roman" w:cs="Times New Roman"/>
                <w:color w:val="000000" w:themeColor="text1"/>
                <w:sz w:val="24"/>
              </w:rPr>
            </w:pPr>
            <w:r w:rsidRPr="00E36CE3">
              <w:rPr>
                <w:rFonts w:ascii="Times New Roman" w:hAnsi="Times New Roman" w:cs="Times New Roman"/>
                <w:color w:val="000000" w:themeColor="text1"/>
                <w:sz w:val="24"/>
              </w:rPr>
              <w:t>Okres gwarancji na baterię w pojeździe minimum 72 miesiące i 150 000 km</w:t>
            </w:r>
          </w:p>
        </w:tc>
      </w:tr>
      <w:tr w:rsidR="00940B05"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940B05" w:rsidRPr="004D3302" w:rsidRDefault="00BB7393" w:rsidP="00EE1482">
            <w:pPr>
              <w:jc w:val="both"/>
              <w:rPr>
                <w:rFonts w:ascii="Times New Roman" w:hAnsi="Times New Roman" w:cs="Times New Roman"/>
                <w:sz w:val="24"/>
              </w:rPr>
            </w:pPr>
            <w:r w:rsidRPr="00BB7393">
              <w:rPr>
                <w:rFonts w:ascii="Times New Roman" w:hAnsi="Times New Roman" w:cs="Times New Roman"/>
                <w:color w:val="000000" w:themeColor="text1"/>
                <w:sz w:val="24"/>
              </w:rPr>
              <w:t>Felgi aluminiowe z op</w:t>
            </w:r>
            <w:r>
              <w:rPr>
                <w:rFonts w:ascii="Times New Roman" w:hAnsi="Times New Roman" w:cs="Times New Roman"/>
                <w:color w:val="000000" w:themeColor="text1"/>
                <w:sz w:val="24"/>
              </w:rPr>
              <w:t>onami letnimi oraz dodatkowy komplet</w:t>
            </w:r>
            <w:r w:rsidRPr="00BB7393">
              <w:rPr>
                <w:rFonts w:ascii="Times New Roman" w:hAnsi="Times New Roman" w:cs="Times New Roman"/>
                <w:color w:val="000000" w:themeColor="text1"/>
                <w:sz w:val="24"/>
              </w:rPr>
              <w:t xml:space="preserve"> kół o takim samym rozmiarze z oponami zimowymi z felgami aluminiowymi lub stalowymi</w:t>
            </w:r>
            <w:r w:rsidR="00BE49D5" w:rsidRPr="00BB7393">
              <w:rPr>
                <w:rFonts w:ascii="Times New Roman" w:hAnsi="Times New Roman" w:cs="Times New Roman"/>
                <w:color w:val="000000" w:themeColor="text1"/>
                <w:sz w:val="24"/>
              </w:rPr>
              <w:t xml:space="preserve"> </w:t>
            </w:r>
          </w:p>
        </w:tc>
      </w:tr>
      <w:tr w:rsidR="00FF3929" w:rsidRPr="004D3302" w:rsidTr="000A29F2">
        <w:tc>
          <w:tcPr>
            <w:tcW w:w="704" w:type="dxa"/>
          </w:tcPr>
          <w:p w:rsidR="00FF3929" w:rsidRPr="004D3302" w:rsidRDefault="00FF3929" w:rsidP="000A29F2">
            <w:pPr>
              <w:pStyle w:val="Akapitzlist"/>
              <w:numPr>
                <w:ilvl w:val="0"/>
                <w:numId w:val="1"/>
              </w:numPr>
              <w:rPr>
                <w:rFonts w:ascii="Times New Roman" w:hAnsi="Times New Roman" w:cs="Times New Roman"/>
                <w:sz w:val="24"/>
              </w:rPr>
            </w:pPr>
          </w:p>
        </w:tc>
        <w:tc>
          <w:tcPr>
            <w:tcW w:w="8358" w:type="dxa"/>
          </w:tcPr>
          <w:p w:rsidR="00FF3929" w:rsidRPr="004D3302" w:rsidRDefault="00FF3929" w:rsidP="00263522">
            <w:pPr>
              <w:jc w:val="both"/>
              <w:rPr>
                <w:rFonts w:ascii="Times New Roman" w:hAnsi="Times New Roman" w:cs="Times New Roman"/>
                <w:sz w:val="24"/>
              </w:rPr>
            </w:pPr>
            <w:r w:rsidRPr="004D3302">
              <w:rPr>
                <w:rFonts w:ascii="Times New Roman" w:hAnsi="Times New Roman" w:cs="Times New Roman"/>
                <w:sz w:val="24"/>
              </w:rPr>
              <w:t>Koło zapasowe</w:t>
            </w:r>
            <w:r w:rsidR="00BE49D5">
              <w:rPr>
                <w:rFonts w:ascii="Times New Roman" w:hAnsi="Times New Roman" w:cs="Times New Roman"/>
                <w:sz w:val="24"/>
              </w:rPr>
              <w:t xml:space="preserve"> </w:t>
            </w:r>
          </w:p>
        </w:tc>
      </w:tr>
      <w:tr w:rsidR="00FF3929" w:rsidRPr="004D3302" w:rsidTr="000A29F2">
        <w:tc>
          <w:tcPr>
            <w:tcW w:w="704" w:type="dxa"/>
          </w:tcPr>
          <w:p w:rsidR="00FF3929" w:rsidRPr="004D3302" w:rsidRDefault="00FF3929" w:rsidP="000A29F2">
            <w:pPr>
              <w:pStyle w:val="Akapitzlist"/>
              <w:numPr>
                <w:ilvl w:val="0"/>
                <w:numId w:val="1"/>
              </w:numPr>
              <w:rPr>
                <w:rFonts w:ascii="Times New Roman" w:hAnsi="Times New Roman" w:cs="Times New Roman"/>
                <w:sz w:val="24"/>
              </w:rPr>
            </w:pPr>
          </w:p>
        </w:tc>
        <w:tc>
          <w:tcPr>
            <w:tcW w:w="8358" w:type="dxa"/>
          </w:tcPr>
          <w:p w:rsidR="00FF3929" w:rsidRPr="004D3302" w:rsidRDefault="00EE1482" w:rsidP="00263522">
            <w:pPr>
              <w:jc w:val="both"/>
              <w:rPr>
                <w:rFonts w:ascii="Times New Roman" w:hAnsi="Times New Roman" w:cs="Times New Roman"/>
                <w:sz w:val="24"/>
              </w:rPr>
            </w:pPr>
            <w:r w:rsidRPr="004D3302">
              <w:rPr>
                <w:rFonts w:ascii="Times New Roman" w:hAnsi="Times New Roman" w:cs="Times New Roman"/>
                <w:sz w:val="24"/>
              </w:rPr>
              <w:t>Poduszka powietrzna kierowcy</w:t>
            </w:r>
          </w:p>
        </w:tc>
      </w:tr>
      <w:tr w:rsidR="00EE1482" w:rsidRPr="004D3302" w:rsidTr="000A29F2">
        <w:tc>
          <w:tcPr>
            <w:tcW w:w="704" w:type="dxa"/>
          </w:tcPr>
          <w:p w:rsidR="00EE1482" w:rsidRPr="004D3302" w:rsidRDefault="00EE1482" w:rsidP="000A29F2">
            <w:pPr>
              <w:pStyle w:val="Akapitzlist"/>
              <w:numPr>
                <w:ilvl w:val="0"/>
                <w:numId w:val="1"/>
              </w:numPr>
              <w:rPr>
                <w:rFonts w:ascii="Times New Roman" w:hAnsi="Times New Roman" w:cs="Times New Roman"/>
                <w:sz w:val="24"/>
              </w:rPr>
            </w:pPr>
          </w:p>
        </w:tc>
        <w:tc>
          <w:tcPr>
            <w:tcW w:w="8358" w:type="dxa"/>
          </w:tcPr>
          <w:p w:rsidR="00EE1482" w:rsidRPr="004D3302" w:rsidRDefault="00EE1482" w:rsidP="00263522">
            <w:pPr>
              <w:jc w:val="both"/>
              <w:rPr>
                <w:rFonts w:ascii="Times New Roman" w:hAnsi="Times New Roman" w:cs="Times New Roman"/>
                <w:sz w:val="24"/>
              </w:rPr>
            </w:pPr>
            <w:r w:rsidRPr="004D3302">
              <w:rPr>
                <w:rFonts w:ascii="Times New Roman" w:hAnsi="Times New Roman" w:cs="Times New Roman"/>
                <w:sz w:val="24"/>
              </w:rPr>
              <w:t>Poduszka powietrzna pasażera</w:t>
            </w:r>
          </w:p>
        </w:tc>
      </w:tr>
      <w:tr w:rsidR="00EE1482" w:rsidRPr="004D3302" w:rsidTr="000A29F2">
        <w:tc>
          <w:tcPr>
            <w:tcW w:w="704" w:type="dxa"/>
          </w:tcPr>
          <w:p w:rsidR="00EE1482" w:rsidRPr="004D3302" w:rsidRDefault="00EE1482" w:rsidP="000A29F2">
            <w:pPr>
              <w:pStyle w:val="Akapitzlist"/>
              <w:numPr>
                <w:ilvl w:val="0"/>
                <w:numId w:val="1"/>
              </w:numPr>
              <w:rPr>
                <w:rFonts w:ascii="Times New Roman" w:hAnsi="Times New Roman" w:cs="Times New Roman"/>
                <w:sz w:val="24"/>
              </w:rPr>
            </w:pPr>
          </w:p>
        </w:tc>
        <w:tc>
          <w:tcPr>
            <w:tcW w:w="8358" w:type="dxa"/>
          </w:tcPr>
          <w:p w:rsidR="00EE1482" w:rsidRPr="004D3302" w:rsidRDefault="00BE49D5" w:rsidP="00263522">
            <w:pPr>
              <w:jc w:val="both"/>
              <w:rPr>
                <w:rFonts w:ascii="Times New Roman" w:hAnsi="Times New Roman" w:cs="Times New Roman"/>
                <w:sz w:val="24"/>
              </w:rPr>
            </w:pPr>
            <w:r>
              <w:rPr>
                <w:rFonts w:ascii="Times New Roman" w:hAnsi="Times New Roman" w:cs="Times New Roman"/>
                <w:sz w:val="24"/>
              </w:rPr>
              <w:t>B</w:t>
            </w:r>
            <w:r w:rsidRPr="00BE49D5">
              <w:rPr>
                <w:rFonts w:ascii="Times New Roman" w:hAnsi="Times New Roman" w:cs="Times New Roman"/>
                <w:sz w:val="24"/>
              </w:rPr>
              <w:t>oczne</w:t>
            </w:r>
            <w:r w:rsidR="00EE1482" w:rsidRPr="004D3302">
              <w:rPr>
                <w:rFonts w:ascii="Times New Roman" w:hAnsi="Times New Roman" w:cs="Times New Roman"/>
                <w:sz w:val="24"/>
              </w:rPr>
              <w:t xml:space="preserve"> poduszki powietrzne z przodu</w:t>
            </w:r>
            <w:r>
              <w:rPr>
                <w:rFonts w:ascii="Times New Roman" w:hAnsi="Times New Roman" w:cs="Times New Roman"/>
                <w:sz w:val="24"/>
              </w:rPr>
              <w:t xml:space="preserve"> </w:t>
            </w:r>
          </w:p>
        </w:tc>
      </w:tr>
      <w:tr w:rsidR="00EE1482" w:rsidRPr="004D3302" w:rsidTr="000A29F2">
        <w:tc>
          <w:tcPr>
            <w:tcW w:w="704" w:type="dxa"/>
          </w:tcPr>
          <w:p w:rsidR="00EE1482" w:rsidRPr="004D3302" w:rsidRDefault="00EE1482" w:rsidP="000A29F2">
            <w:pPr>
              <w:pStyle w:val="Akapitzlist"/>
              <w:numPr>
                <w:ilvl w:val="0"/>
                <w:numId w:val="1"/>
              </w:numPr>
              <w:rPr>
                <w:rFonts w:ascii="Times New Roman" w:hAnsi="Times New Roman" w:cs="Times New Roman"/>
                <w:sz w:val="24"/>
              </w:rPr>
            </w:pPr>
          </w:p>
        </w:tc>
        <w:tc>
          <w:tcPr>
            <w:tcW w:w="8358" w:type="dxa"/>
          </w:tcPr>
          <w:p w:rsidR="00EE1482" w:rsidRPr="004D3302" w:rsidRDefault="00EE1482" w:rsidP="009D2B62">
            <w:pPr>
              <w:jc w:val="both"/>
              <w:rPr>
                <w:rFonts w:ascii="Times New Roman" w:hAnsi="Times New Roman" w:cs="Times New Roman"/>
                <w:sz w:val="24"/>
              </w:rPr>
            </w:pPr>
            <w:r w:rsidRPr="004D3302">
              <w:rPr>
                <w:rFonts w:ascii="Times New Roman" w:hAnsi="Times New Roman" w:cs="Times New Roman"/>
                <w:sz w:val="24"/>
              </w:rPr>
              <w:t xml:space="preserve">Sygnał niezapiętego pasa bezpieczeństwa </w:t>
            </w:r>
            <w:r w:rsidR="00BB7393" w:rsidRPr="00BB7393">
              <w:rPr>
                <w:rFonts w:ascii="Times New Roman" w:hAnsi="Times New Roman" w:cs="Times New Roman"/>
                <w:sz w:val="24"/>
              </w:rPr>
              <w:t>minimum z przodu</w:t>
            </w:r>
          </w:p>
        </w:tc>
      </w:tr>
      <w:tr w:rsidR="00940B05"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940B05" w:rsidRPr="004D3302" w:rsidRDefault="00263522" w:rsidP="00263522">
            <w:pPr>
              <w:jc w:val="both"/>
              <w:rPr>
                <w:rFonts w:ascii="Times New Roman" w:hAnsi="Times New Roman" w:cs="Times New Roman"/>
                <w:sz w:val="24"/>
              </w:rPr>
            </w:pPr>
            <w:r w:rsidRPr="004D3302">
              <w:rPr>
                <w:rFonts w:ascii="Times New Roman" w:hAnsi="Times New Roman" w:cs="Times New Roman"/>
                <w:sz w:val="24"/>
              </w:rPr>
              <w:t>Układ kontroli ciśnienia w oponach</w:t>
            </w:r>
          </w:p>
        </w:tc>
      </w:tr>
      <w:tr w:rsidR="00EE1482" w:rsidRPr="004D3302" w:rsidTr="000A29F2">
        <w:tc>
          <w:tcPr>
            <w:tcW w:w="704" w:type="dxa"/>
          </w:tcPr>
          <w:p w:rsidR="00EE1482" w:rsidRPr="004D3302" w:rsidRDefault="00EE1482" w:rsidP="000A29F2">
            <w:pPr>
              <w:pStyle w:val="Akapitzlist"/>
              <w:numPr>
                <w:ilvl w:val="0"/>
                <w:numId w:val="1"/>
              </w:numPr>
              <w:rPr>
                <w:rFonts w:ascii="Times New Roman" w:hAnsi="Times New Roman" w:cs="Times New Roman"/>
                <w:sz w:val="24"/>
              </w:rPr>
            </w:pPr>
          </w:p>
        </w:tc>
        <w:tc>
          <w:tcPr>
            <w:tcW w:w="8358" w:type="dxa"/>
          </w:tcPr>
          <w:p w:rsidR="00EE1482" w:rsidRPr="004D3302" w:rsidRDefault="00EE1482" w:rsidP="00F5202A">
            <w:pPr>
              <w:jc w:val="both"/>
              <w:rPr>
                <w:rFonts w:ascii="Times New Roman" w:hAnsi="Times New Roman" w:cs="Times New Roman"/>
                <w:sz w:val="24"/>
              </w:rPr>
            </w:pPr>
            <w:r w:rsidRPr="004D3302">
              <w:rPr>
                <w:rFonts w:ascii="Times New Roman" w:hAnsi="Times New Roman" w:cs="Times New Roman"/>
                <w:sz w:val="24"/>
              </w:rPr>
              <w:t>Światła przednie LED</w:t>
            </w:r>
          </w:p>
        </w:tc>
      </w:tr>
      <w:tr w:rsidR="00940B05"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940B05" w:rsidRPr="004D3302" w:rsidRDefault="00BB7393" w:rsidP="00FA0ED4">
            <w:pPr>
              <w:jc w:val="both"/>
              <w:rPr>
                <w:rFonts w:ascii="Times New Roman" w:hAnsi="Times New Roman" w:cs="Times New Roman"/>
                <w:sz w:val="24"/>
              </w:rPr>
            </w:pPr>
            <w:r w:rsidRPr="00BB7393">
              <w:rPr>
                <w:rFonts w:ascii="Times New Roman" w:hAnsi="Times New Roman" w:cs="Times New Roman"/>
                <w:color w:val="000000" w:themeColor="text1"/>
                <w:sz w:val="24"/>
              </w:rPr>
              <w:t>Lampki wewnętrzne</w:t>
            </w:r>
          </w:p>
        </w:tc>
      </w:tr>
      <w:tr w:rsidR="00EE1482" w:rsidRPr="004D3302" w:rsidTr="000A29F2">
        <w:tc>
          <w:tcPr>
            <w:tcW w:w="704" w:type="dxa"/>
          </w:tcPr>
          <w:p w:rsidR="00EE1482" w:rsidRPr="004D3302" w:rsidRDefault="00EE1482" w:rsidP="000A29F2">
            <w:pPr>
              <w:pStyle w:val="Akapitzlist"/>
              <w:numPr>
                <w:ilvl w:val="0"/>
                <w:numId w:val="1"/>
              </w:numPr>
              <w:rPr>
                <w:rFonts w:ascii="Times New Roman" w:hAnsi="Times New Roman" w:cs="Times New Roman"/>
                <w:sz w:val="24"/>
              </w:rPr>
            </w:pPr>
          </w:p>
        </w:tc>
        <w:tc>
          <w:tcPr>
            <w:tcW w:w="8358" w:type="dxa"/>
          </w:tcPr>
          <w:p w:rsidR="00EE1482" w:rsidRPr="004D3302" w:rsidRDefault="00CF13A8" w:rsidP="000A29F2">
            <w:pPr>
              <w:jc w:val="both"/>
              <w:rPr>
                <w:rFonts w:ascii="Times New Roman" w:hAnsi="Times New Roman" w:cs="Times New Roman"/>
                <w:sz w:val="24"/>
              </w:rPr>
            </w:pPr>
            <w:r w:rsidRPr="00CF13A8">
              <w:rPr>
                <w:rFonts w:ascii="Times New Roman" w:hAnsi="Times New Roman" w:cs="Times New Roman"/>
                <w:color w:val="000000" w:themeColor="text1"/>
                <w:sz w:val="24"/>
              </w:rPr>
              <w:t>Gaśnica, apteczka, trójkąt ostrzegawczy</w:t>
            </w:r>
          </w:p>
        </w:tc>
      </w:tr>
      <w:tr w:rsidR="00940B05"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940B05" w:rsidRPr="004D3302" w:rsidRDefault="00C9374B" w:rsidP="00C9374B">
            <w:pPr>
              <w:rPr>
                <w:rFonts w:ascii="Times New Roman" w:hAnsi="Times New Roman" w:cs="Times New Roman"/>
                <w:sz w:val="24"/>
              </w:rPr>
            </w:pPr>
            <w:r w:rsidRPr="004D3302">
              <w:rPr>
                <w:rFonts w:ascii="Times New Roman" w:hAnsi="Times New Roman" w:cs="Times New Roman"/>
                <w:sz w:val="24"/>
              </w:rPr>
              <w:t>Transport przedmiotu zamówienia na adres: Urząd Gmin</w:t>
            </w:r>
            <w:r w:rsidR="00220FB2" w:rsidRPr="004D3302">
              <w:rPr>
                <w:rFonts w:ascii="Times New Roman" w:hAnsi="Times New Roman" w:cs="Times New Roman"/>
                <w:sz w:val="24"/>
              </w:rPr>
              <w:t>y Puńsk, ul. Mickiewicza 23, 16</w:t>
            </w:r>
            <w:r w:rsidR="00220FB2" w:rsidRPr="004D3302">
              <w:rPr>
                <w:rFonts w:ascii="Times New Roman" w:hAnsi="Times New Roman" w:cs="Times New Roman"/>
                <w:sz w:val="24"/>
              </w:rPr>
              <w:noBreakHyphen/>
            </w:r>
            <w:r w:rsidRPr="004D3302">
              <w:rPr>
                <w:rFonts w:ascii="Times New Roman" w:hAnsi="Times New Roman" w:cs="Times New Roman"/>
                <w:sz w:val="24"/>
              </w:rPr>
              <w:t>515 Puńsk</w:t>
            </w:r>
          </w:p>
        </w:tc>
      </w:tr>
      <w:tr w:rsidR="00FF3929" w:rsidRPr="004D3302" w:rsidTr="000A29F2">
        <w:tc>
          <w:tcPr>
            <w:tcW w:w="704" w:type="dxa"/>
          </w:tcPr>
          <w:p w:rsidR="00FF3929" w:rsidRPr="004D3302" w:rsidRDefault="00FF3929" w:rsidP="000A29F2">
            <w:pPr>
              <w:pStyle w:val="Akapitzlist"/>
              <w:numPr>
                <w:ilvl w:val="0"/>
                <w:numId w:val="1"/>
              </w:numPr>
              <w:rPr>
                <w:rFonts w:ascii="Times New Roman" w:hAnsi="Times New Roman" w:cs="Times New Roman"/>
                <w:sz w:val="24"/>
              </w:rPr>
            </w:pPr>
          </w:p>
        </w:tc>
        <w:tc>
          <w:tcPr>
            <w:tcW w:w="8358" w:type="dxa"/>
          </w:tcPr>
          <w:p w:rsidR="00FF3929" w:rsidRPr="004D3302" w:rsidRDefault="00FF3929" w:rsidP="00C9374B">
            <w:pPr>
              <w:rPr>
                <w:rFonts w:ascii="Times New Roman" w:hAnsi="Times New Roman" w:cs="Times New Roman"/>
                <w:sz w:val="24"/>
              </w:rPr>
            </w:pPr>
            <w:r w:rsidRPr="004D3302">
              <w:rPr>
                <w:rFonts w:ascii="Times New Roman" w:hAnsi="Times New Roman" w:cs="Times New Roman"/>
                <w:sz w:val="24"/>
              </w:rPr>
              <w:t>W dniu dostawy przedmiotu umowy Wykonawca dostarczy:</w:t>
            </w:r>
          </w:p>
          <w:p w:rsidR="00FF3929" w:rsidRPr="004D3302" w:rsidRDefault="00FF3929" w:rsidP="00C9374B">
            <w:pPr>
              <w:rPr>
                <w:rFonts w:ascii="Times New Roman" w:hAnsi="Times New Roman" w:cs="Times New Roman"/>
                <w:sz w:val="24"/>
              </w:rPr>
            </w:pPr>
            <w:r w:rsidRPr="004D3302">
              <w:rPr>
                <w:rFonts w:ascii="Times New Roman" w:hAnsi="Times New Roman" w:cs="Times New Roman"/>
                <w:sz w:val="24"/>
              </w:rPr>
              <w:t>a) komplet dokumentów umożliwiający zarejestrowanie konkretnego z pojazdów</w:t>
            </w:r>
          </w:p>
          <w:p w:rsidR="00FF3929" w:rsidRPr="004D3302" w:rsidRDefault="00FF3929" w:rsidP="00C9374B">
            <w:pPr>
              <w:rPr>
                <w:rFonts w:ascii="Times New Roman" w:hAnsi="Times New Roman" w:cs="Times New Roman"/>
                <w:sz w:val="24"/>
              </w:rPr>
            </w:pPr>
            <w:r w:rsidRPr="004D3302">
              <w:rPr>
                <w:rFonts w:ascii="Times New Roman" w:hAnsi="Times New Roman" w:cs="Times New Roman"/>
                <w:sz w:val="24"/>
              </w:rPr>
              <w:t>b) karta gwarancyjna</w:t>
            </w:r>
          </w:p>
          <w:p w:rsidR="00FF3929" w:rsidRPr="004D3302" w:rsidRDefault="00FF3929" w:rsidP="00C9374B">
            <w:pPr>
              <w:rPr>
                <w:rFonts w:ascii="Times New Roman" w:hAnsi="Times New Roman" w:cs="Times New Roman"/>
                <w:sz w:val="24"/>
              </w:rPr>
            </w:pPr>
            <w:r w:rsidRPr="004D3302">
              <w:rPr>
                <w:rFonts w:ascii="Times New Roman" w:hAnsi="Times New Roman" w:cs="Times New Roman"/>
                <w:sz w:val="24"/>
              </w:rPr>
              <w:t>c) instrukcja obsługi w języku polskim</w:t>
            </w:r>
          </w:p>
        </w:tc>
      </w:tr>
      <w:tr w:rsidR="000A29F2" w:rsidRPr="004D3302" w:rsidTr="005252ED">
        <w:tc>
          <w:tcPr>
            <w:tcW w:w="704" w:type="dxa"/>
            <w:shd w:val="clear" w:color="auto" w:fill="7F7F7F" w:themeFill="text1" w:themeFillTint="80"/>
          </w:tcPr>
          <w:p w:rsidR="000A29F2" w:rsidRPr="004D3302" w:rsidRDefault="000A29F2" w:rsidP="00195840">
            <w:pPr>
              <w:rPr>
                <w:rFonts w:ascii="Times New Roman" w:hAnsi="Times New Roman" w:cs="Times New Roman"/>
                <w:color w:val="FFFFFF" w:themeColor="background1"/>
                <w:sz w:val="24"/>
              </w:rPr>
            </w:pPr>
            <w:r w:rsidRPr="004D3302">
              <w:rPr>
                <w:rFonts w:ascii="Times New Roman" w:hAnsi="Times New Roman" w:cs="Times New Roman"/>
                <w:color w:val="FFFFFF" w:themeColor="background1"/>
                <w:sz w:val="24"/>
              </w:rPr>
              <w:t>L.p.</w:t>
            </w:r>
          </w:p>
        </w:tc>
        <w:tc>
          <w:tcPr>
            <w:tcW w:w="8358" w:type="dxa"/>
            <w:shd w:val="clear" w:color="auto" w:fill="7F7F7F" w:themeFill="text1" w:themeFillTint="80"/>
          </w:tcPr>
          <w:p w:rsidR="000A29F2" w:rsidRPr="004D3302" w:rsidRDefault="000A29F2" w:rsidP="000A29F2">
            <w:pPr>
              <w:jc w:val="center"/>
              <w:rPr>
                <w:rFonts w:ascii="Times New Roman" w:hAnsi="Times New Roman" w:cs="Times New Roman"/>
                <w:color w:val="FFFFFF" w:themeColor="background1"/>
                <w:sz w:val="24"/>
              </w:rPr>
            </w:pPr>
            <w:r w:rsidRPr="004D3302">
              <w:rPr>
                <w:rFonts w:ascii="Times New Roman" w:hAnsi="Times New Roman" w:cs="Times New Roman"/>
                <w:color w:val="FFFFFF" w:themeColor="background1"/>
                <w:sz w:val="24"/>
              </w:rPr>
              <w:t>Stacja ładowania</w:t>
            </w:r>
          </w:p>
        </w:tc>
      </w:tr>
      <w:tr w:rsidR="000A29F2" w:rsidRPr="004D3302" w:rsidTr="005252ED">
        <w:tc>
          <w:tcPr>
            <w:tcW w:w="704" w:type="dxa"/>
          </w:tcPr>
          <w:p w:rsidR="000A29F2" w:rsidRPr="00F42C22" w:rsidRDefault="00F42C22" w:rsidP="00F42C22">
            <w:pPr>
              <w:ind w:right="-250"/>
              <w:rPr>
                <w:rFonts w:ascii="Times New Roman" w:hAnsi="Times New Roman" w:cs="Times New Roman"/>
                <w:sz w:val="24"/>
              </w:rPr>
            </w:pPr>
            <w:r>
              <w:rPr>
                <w:rFonts w:ascii="Times New Roman" w:hAnsi="Times New Roman" w:cs="Times New Roman"/>
                <w:sz w:val="24"/>
              </w:rPr>
              <w:t>1.</w:t>
            </w:r>
          </w:p>
        </w:tc>
        <w:tc>
          <w:tcPr>
            <w:tcW w:w="8358" w:type="dxa"/>
          </w:tcPr>
          <w:p w:rsidR="000A29F2" w:rsidRPr="004D3302" w:rsidRDefault="004D2A84" w:rsidP="00C9374B">
            <w:pPr>
              <w:rPr>
                <w:rFonts w:ascii="Times New Roman" w:hAnsi="Times New Roman" w:cs="Times New Roman"/>
                <w:sz w:val="24"/>
              </w:rPr>
            </w:pPr>
            <w:r>
              <w:rPr>
                <w:rFonts w:ascii="Times New Roman" w:hAnsi="Times New Roman" w:cs="Times New Roman"/>
                <w:sz w:val="24"/>
              </w:rPr>
              <w:t>Stacja ładowania wolnostojąca</w:t>
            </w:r>
          </w:p>
        </w:tc>
      </w:tr>
      <w:tr w:rsidR="004D2A84" w:rsidRPr="004D3302" w:rsidTr="005252ED">
        <w:tc>
          <w:tcPr>
            <w:tcW w:w="704" w:type="dxa"/>
          </w:tcPr>
          <w:p w:rsidR="004D2A84" w:rsidRDefault="004D2A84" w:rsidP="00F42C22">
            <w:pPr>
              <w:ind w:right="-250"/>
              <w:rPr>
                <w:rFonts w:ascii="Times New Roman" w:hAnsi="Times New Roman" w:cs="Times New Roman"/>
                <w:sz w:val="24"/>
              </w:rPr>
            </w:pPr>
            <w:r>
              <w:rPr>
                <w:rFonts w:ascii="Times New Roman" w:hAnsi="Times New Roman" w:cs="Times New Roman"/>
                <w:sz w:val="24"/>
              </w:rPr>
              <w:t>2.</w:t>
            </w:r>
          </w:p>
        </w:tc>
        <w:tc>
          <w:tcPr>
            <w:tcW w:w="8358" w:type="dxa"/>
          </w:tcPr>
          <w:p w:rsidR="004D2A84" w:rsidRDefault="004D2A84" w:rsidP="00C9374B">
            <w:pPr>
              <w:rPr>
                <w:rFonts w:ascii="Times New Roman" w:hAnsi="Times New Roman" w:cs="Times New Roman"/>
                <w:sz w:val="24"/>
              </w:rPr>
            </w:pPr>
            <w:r>
              <w:rPr>
                <w:rFonts w:ascii="Times New Roman" w:hAnsi="Times New Roman" w:cs="Times New Roman"/>
                <w:sz w:val="24"/>
              </w:rPr>
              <w:t>Dostępna maksymalna moc przyłączeniowa 40kW</w:t>
            </w:r>
          </w:p>
        </w:tc>
      </w:tr>
      <w:tr w:rsidR="000A29F2" w:rsidRPr="004D3302" w:rsidTr="005252ED">
        <w:tc>
          <w:tcPr>
            <w:tcW w:w="704" w:type="dxa"/>
          </w:tcPr>
          <w:p w:rsidR="000A29F2" w:rsidRPr="004D3302" w:rsidRDefault="004D2A84" w:rsidP="00F42C22">
            <w:pPr>
              <w:ind w:right="-250"/>
              <w:rPr>
                <w:rFonts w:ascii="Times New Roman" w:hAnsi="Times New Roman" w:cs="Times New Roman"/>
                <w:sz w:val="24"/>
              </w:rPr>
            </w:pPr>
            <w:r>
              <w:rPr>
                <w:rFonts w:ascii="Times New Roman" w:hAnsi="Times New Roman" w:cs="Times New Roman"/>
                <w:sz w:val="24"/>
              </w:rPr>
              <w:t>3</w:t>
            </w:r>
            <w:r w:rsidR="00F42C22">
              <w:rPr>
                <w:rFonts w:ascii="Times New Roman" w:hAnsi="Times New Roman" w:cs="Times New Roman"/>
                <w:sz w:val="24"/>
              </w:rPr>
              <w:t>.</w:t>
            </w:r>
          </w:p>
        </w:tc>
        <w:tc>
          <w:tcPr>
            <w:tcW w:w="8358" w:type="dxa"/>
          </w:tcPr>
          <w:p w:rsidR="000A29F2" w:rsidRPr="004D3302" w:rsidRDefault="004D2A84" w:rsidP="00BE65BB">
            <w:pPr>
              <w:rPr>
                <w:rFonts w:ascii="Times New Roman" w:hAnsi="Times New Roman" w:cs="Times New Roman"/>
                <w:sz w:val="24"/>
              </w:rPr>
            </w:pPr>
            <w:r>
              <w:rPr>
                <w:rFonts w:ascii="Times New Roman" w:hAnsi="Times New Roman" w:cs="Times New Roman"/>
                <w:sz w:val="24"/>
              </w:rPr>
              <w:t xml:space="preserve">Moc ładowania </w:t>
            </w:r>
            <w:r w:rsidR="00BE65BB">
              <w:rPr>
                <w:rFonts w:ascii="Times New Roman" w:hAnsi="Times New Roman" w:cs="Times New Roman"/>
                <w:sz w:val="24"/>
              </w:rPr>
              <w:t>30 kW</w:t>
            </w:r>
          </w:p>
        </w:tc>
      </w:tr>
      <w:tr w:rsidR="000A29F2" w:rsidRPr="004D3302" w:rsidTr="005252ED">
        <w:tc>
          <w:tcPr>
            <w:tcW w:w="704" w:type="dxa"/>
          </w:tcPr>
          <w:p w:rsidR="000A29F2" w:rsidRPr="004D3302" w:rsidRDefault="004D2A84" w:rsidP="00195840">
            <w:pPr>
              <w:rPr>
                <w:rFonts w:ascii="Times New Roman" w:hAnsi="Times New Roman" w:cs="Times New Roman"/>
                <w:sz w:val="24"/>
              </w:rPr>
            </w:pPr>
            <w:r>
              <w:rPr>
                <w:rFonts w:ascii="Times New Roman" w:hAnsi="Times New Roman" w:cs="Times New Roman"/>
                <w:sz w:val="24"/>
              </w:rPr>
              <w:t>4.</w:t>
            </w:r>
          </w:p>
        </w:tc>
        <w:tc>
          <w:tcPr>
            <w:tcW w:w="8358" w:type="dxa"/>
          </w:tcPr>
          <w:p w:rsidR="000A29F2" w:rsidRPr="004D3302" w:rsidRDefault="00442532" w:rsidP="009744F4">
            <w:pPr>
              <w:rPr>
                <w:rFonts w:ascii="Times New Roman" w:hAnsi="Times New Roman" w:cs="Times New Roman"/>
                <w:sz w:val="24"/>
              </w:rPr>
            </w:pPr>
            <w:r>
              <w:rPr>
                <w:rFonts w:ascii="Times New Roman" w:hAnsi="Times New Roman" w:cs="Times New Roman"/>
                <w:sz w:val="24"/>
              </w:rPr>
              <w:t>Nieogólnodostępna stacja ładowania (Stacja ładowania przeznaczona tylko na użytek własny)</w:t>
            </w:r>
          </w:p>
        </w:tc>
      </w:tr>
      <w:tr w:rsidR="00390C04" w:rsidRPr="004D3302" w:rsidTr="005252ED">
        <w:tc>
          <w:tcPr>
            <w:tcW w:w="704" w:type="dxa"/>
          </w:tcPr>
          <w:p w:rsidR="00390C04" w:rsidRDefault="00390C04" w:rsidP="00195840">
            <w:pPr>
              <w:rPr>
                <w:rFonts w:ascii="Times New Roman" w:hAnsi="Times New Roman" w:cs="Times New Roman"/>
                <w:sz w:val="24"/>
              </w:rPr>
            </w:pPr>
            <w:r>
              <w:rPr>
                <w:rFonts w:ascii="Times New Roman" w:hAnsi="Times New Roman" w:cs="Times New Roman"/>
                <w:sz w:val="24"/>
              </w:rPr>
              <w:t>5.</w:t>
            </w:r>
          </w:p>
        </w:tc>
        <w:tc>
          <w:tcPr>
            <w:tcW w:w="8358" w:type="dxa"/>
          </w:tcPr>
          <w:p w:rsidR="00390C04" w:rsidRDefault="00390C04" w:rsidP="009744F4">
            <w:pPr>
              <w:rPr>
                <w:rFonts w:ascii="Times New Roman" w:hAnsi="Times New Roman" w:cs="Times New Roman"/>
                <w:sz w:val="24"/>
              </w:rPr>
            </w:pPr>
            <w:r>
              <w:rPr>
                <w:rFonts w:ascii="Times New Roman" w:hAnsi="Times New Roman" w:cs="Times New Roman"/>
                <w:sz w:val="24"/>
              </w:rPr>
              <w:t>Stacja ładowania bez zewnętrznego operatora oraz dostawcy usług ładowania</w:t>
            </w:r>
          </w:p>
        </w:tc>
      </w:tr>
      <w:tr w:rsidR="00EF49E4" w:rsidRPr="004D3302" w:rsidTr="005252ED">
        <w:tc>
          <w:tcPr>
            <w:tcW w:w="704" w:type="dxa"/>
          </w:tcPr>
          <w:p w:rsidR="00EF49E4" w:rsidRDefault="00EF49E4" w:rsidP="00195840">
            <w:pPr>
              <w:rPr>
                <w:rFonts w:ascii="Times New Roman" w:hAnsi="Times New Roman" w:cs="Times New Roman"/>
                <w:sz w:val="24"/>
              </w:rPr>
            </w:pPr>
            <w:r>
              <w:rPr>
                <w:rFonts w:ascii="Times New Roman" w:hAnsi="Times New Roman" w:cs="Times New Roman"/>
                <w:sz w:val="24"/>
              </w:rPr>
              <w:t>6.</w:t>
            </w:r>
          </w:p>
        </w:tc>
        <w:tc>
          <w:tcPr>
            <w:tcW w:w="8358" w:type="dxa"/>
          </w:tcPr>
          <w:p w:rsidR="00EF49E4" w:rsidRDefault="00EF49E4" w:rsidP="009744F4">
            <w:pPr>
              <w:rPr>
                <w:rFonts w:ascii="Times New Roman" w:hAnsi="Times New Roman" w:cs="Times New Roman"/>
                <w:sz w:val="24"/>
              </w:rPr>
            </w:pPr>
            <w:r>
              <w:rPr>
                <w:rFonts w:ascii="Times New Roman" w:hAnsi="Times New Roman" w:cs="Times New Roman"/>
                <w:sz w:val="24"/>
              </w:rPr>
              <w:t>Ładowarka DC w standardzie CCS2</w:t>
            </w:r>
          </w:p>
        </w:tc>
      </w:tr>
      <w:tr w:rsidR="00EF49E4" w:rsidRPr="004D3302" w:rsidTr="005252ED">
        <w:tc>
          <w:tcPr>
            <w:tcW w:w="704" w:type="dxa"/>
          </w:tcPr>
          <w:p w:rsidR="00EF49E4" w:rsidRDefault="00EF49E4" w:rsidP="00195840">
            <w:pPr>
              <w:rPr>
                <w:rFonts w:ascii="Times New Roman" w:hAnsi="Times New Roman" w:cs="Times New Roman"/>
                <w:sz w:val="24"/>
              </w:rPr>
            </w:pPr>
            <w:r>
              <w:rPr>
                <w:rFonts w:ascii="Times New Roman" w:hAnsi="Times New Roman" w:cs="Times New Roman"/>
                <w:sz w:val="24"/>
              </w:rPr>
              <w:t>7.</w:t>
            </w:r>
          </w:p>
        </w:tc>
        <w:tc>
          <w:tcPr>
            <w:tcW w:w="8358" w:type="dxa"/>
          </w:tcPr>
          <w:p w:rsidR="00EF49E4" w:rsidRDefault="00EF49E4" w:rsidP="009744F4">
            <w:pPr>
              <w:rPr>
                <w:rFonts w:ascii="Times New Roman" w:hAnsi="Times New Roman" w:cs="Times New Roman"/>
                <w:sz w:val="24"/>
              </w:rPr>
            </w:pPr>
            <w:r>
              <w:rPr>
                <w:rFonts w:ascii="Times New Roman" w:hAnsi="Times New Roman" w:cs="Times New Roman"/>
                <w:sz w:val="24"/>
              </w:rPr>
              <w:t>Wykonawca zobowiązany jest do posadowienia, podłączenia do rozdzielni elektrycznej, instalacji i uruchomienia stacji</w:t>
            </w:r>
          </w:p>
        </w:tc>
      </w:tr>
      <w:tr w:rsidR="00EF49E4" w:rsidRPr="004D3302" w:rsidTr="005252ED">
        <w:tc>
          <w:tcPr>
            <w:tcW w:w="704" w:type="dxa"/>
          </w:tcPr>
          <w:p w:rsidR="00EF49E4" w:rsidRDefault="00EF49E4" w:rsidP="00195840">
            <w:pPr>
              <w:rPr>
                <w:rFonts w:ascii="Times New Roman" w:hAnsi="Times New Roman" w:cs="Times New Roman"/>
                <w:sz w:val="24"/>
              </w:rPr>
            </w:pPr>
            <w:r>
              <w:rPr>
                <w:rFonts w:ascii="Times New Roman" w:hAnsi="Times New Roman" w:cs="Times New Roman"/>
                <w:sz w:val="24"/>
              </w:rPr>
              <w:lastRenderedPageBreak/>
              <w:t>8.</w:t>
            </w:r>
          </w:p>
        </w:tc>
        <w:tc>
          <w:tcPr>
            <w:tcW w:w="8358" w:type="dxa"/>
          </w:tcPr>
          <w:p w:rsidR="00EF49E4" w:rsidRDefault="00EF49E4" w:rsidP="00EF49E4">
            <w:pPr>
              <w:rPr>
                <w:rFonts w:ascii="Times New Roman" w:hAnsi="Times New Roman" w:cs="Times New Roman"/>
                <w:sz w:val="24"/>
              </w:rPr>
            </w:pPr>
            <w:r>
              <w:rPr>
                <w:rFonts w:ascii="Times New Roman" w:hAnsi="Times New Roman" w:cs="Times New Roman"/>
                <w:sz w:val="24"/>
              </w:rPr>
              <w:t>Odległość od rozdzielni elektrycznej do miejsca instalacji stacji ładowania wynosi ok. 30 m (z czego 25 to kostka brukowa, a 5 m to nawierzchnia asfaltowa). Wykonawca zobowiązuje się przywrócić nawierzchnię do stanu pierwotnego.</w:t>
            </w:r>
          </w:p>
        </w:tc>
      </w:tr>
    </w:tbl>
    <w:p w:rsidR="004E51A8" w:rsidRPr="004D3302" w:rsidRDefault="004E51A8" w:rsidP="00195840">
      <w:pPr>
        <w:rPr>
          <w:rFonts w:ascii="Times New Roman" w:hAnsi="Times New Roman" w:cs="Times New Roman"/>
          <w:sz w:val="24"/>
        </w:rPr>
      </w:pPr>
    </w:p>
    <w:p w:rsidR="009F716A" w:rsidRPr="004D3302" w:rsidRDefault="009F716A" w:rsidP="00195840">
      <w:pPr>
        <w:rPr>
          <w:rFonts w:ascii="Times New Roman" w:hAnsi="Times New Roman" w:cs="Times New Roman"/>
          <w:sz w:val="24"/>
        </w:rPr>
      </w:pP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3.2. Przedmiot zamówienia został podzielony na części:</w:t>
      </w:r>
    </w:p>
    <w:p w:rsidR="00195840" w:rsidRPr="004D3302" w:rsidRDefault="00195840" w:rsidP="00E36CE3">
      <w:pPr>
        <w:jc w:val="both"/>
        <w:rPr>
          <w:rFonts w:ascii="Times New Roman" w:hAnsi="Times New Roman" w:cs="Times New Roman"/>
          <w:sz w:val="24"/>
        </w:rPr>
      </w:pPr>
      <w:r w:rsidRPr="004D3302">
        <w:rPr>
          <w:rFonts w:ascii="Times New Roman" w:hAnsi="Times New Roman" w:cs="Times New Roman"/>
          <w:sz w:val="24"/>
        </w:rPr>
        <w:t>Projekt współfinansowany przez Unię Europejską</w:t>
      </w:r>
      <w:r w:rsidR="002614E4">
        <w:rPr>
          <w:rFonts w:ascii="Times New Roman" w:hAnsi="Times New Roman" w:cs="Times New Roman"/>
          <w:sz w:val="24"/>
        </w:rPr>
        <w:t>,</w:t>
      </w:r>
      <w:r w:rsidRPr="004D3302">
        <w:rPr>
          <w:rFonts w:ascii="Times New Roman" w:hAnsi="Times New Roman" w:cs="Times New Roman"/>
          <w:sz w:val="24"/>
        </w:rPr>
        <w:t xml:space="preserve"> </w:t>
      </w:r>
      <w:r w:rsidR="003A2B96">
        <w:rPr>
          <w:rFonts w:ascii="Times New Roman" w:hAnsi="Times New Roman" w:cs="Times New Roman"/>
          <w:sz w:val="24"/>
        </w:rPr>
        <w:t>Program</w:t>
      </w:r>
      <w:r w:rsidR="002614E4" w:rsidRPr="002614E4">
        <w:rPr>
          <w:rFonts w:ascii="Times New Roman" w:hAnsi="Times New Roman" w:cs="Times New Roman"/>
          <w:sz w:val="24"/>
        </w:rPr>
        <w:t xml:space="preserve"> LIFE oraz ze środków Narodowego Funduszu Ochrony Środowiska i Gospodarki Wodnej</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Część 1</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- 1 sztuka fabrycznie nowego (tzn. wyprodukowanego nie wcześniej niż w 2022 r.) nieużywanego samochodu osobowego 100% elektrycznego,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W zakres przedmiotu zamówienia wchodzą również usługi pozostające w związku z realizowaną dostawą, w szczególności:</w:t>
      </w:r>
    </w:p>
    <w:p w:rsidR="00195840" w:rsidRPr="004D3302" w:rsidRDefault="00195840" w:rsidP="00E36CE3">
      <w:pPr>
        <w:jc w:val="both"/>
        <w:rPr>
          <w:rFonts w:ascii="Times New Roman" w:hAnsi="Times New Roman" w:cs="Times New Roman"/>
          <w:sz w:val="24"/>
        </w:rPr>
      </w:pPr>
      <w:r w:rsidRPr="004D3302">
        <w:rPr>
          <w:rFonts w:ascii="Times New Roman" w:hAnsi="Times New Roman" w:cs="Times New Roman"/>
          <w:sz w:val="24"/>
        </w:rPr>
        <w:t>▪ szkolenie personelu zamawiającego w zakresie obsługi i eksploatacji przedmiotu zamówienia,</w:t>
      </w:r>
    </w:p>
    <w:p w:rsidR="00195840" w:rsidRPr="004D3302" w:rsidRDefault="00195840" w:rsidP="00E36CE3">
      <w:pPr>
        <w:jc w:val="both"/>
        <w:rPr>
          <w:rFonts w:ascii="Times New Roman" w:hAnsi="Times New Roman" w:cs="Times New Roman"/>
          <w:sz w:val="24"/>
        </w:rPr>
      </w:pPr>
      <w:r w:rsidRPr="004D3302">
        <w:rPr>
          <w:rFonts w:ascii="Times New Roman" w:hAnsi="Times New Roman" w:cs="Times New Roman"/>
          <w:sz w:val="24"/>
        </w:rPr>
        <w:t>▪ serwis gwarancyjny.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Część 2</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- 1 sztuka fabrycznie nowej stacji ładowania.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W zakres przedmiotu zamówienia wchodzą również usługi pozostające w związku z realizowaną dostawą, w szczególności:</w:t>
      </w:r>
    </w:p>
    <w:p w:rsidR="00195840" w:rsidRPr="004D3302" w:rsidRDefault="00195840" w:rsidP="00B178D1">
      <w:pPr>
        <w:jc w:val="both"/>
        <w:rPr>
          <w:rFonts w:ascii="Times New Roman" w:hAnsi="Times New Roman" w:cs="Times New Roman"/>
          <w:sz w:val="24"/>
        </w:rPr>
      </w:pPr>
      <w:r w:rsidRPr="004D3302">
        <w:rPr>
          <w:rFonts w:ascii="Times New Roman" w:hAnsi="Times New Roman" w:cs="Times New Roman"/>
          <w:sz w:val="24"/>
        </w:rPr>
        <w:t>▪ szkolenie personelu zamawiającego w zakresie obsługi i eksploatacji przedmiotu zamówienia,</w:t>
      </w:r>
    </w:p>
    <w:p w:rsidR="00195840" w:rsidRPr="004D3302" w:rsidRDefault="00195840" w:rsidP="00B178D1">
      <w:pPr>
        <w:jc w:val="both"/>
        <w:rPr>
          <w:rFonts w:ascii="Times New Roman" w:hAnsi="Times New Roman" w:cs="Times New Roman"/>
          <w:sz w:val="24"/>
        </w:rPr>
      </w:pPr>
      <w:r w:rsidRPr="004D3302">
        <w:rPr>
          <w:rFonts w:ascii="Times New Roman" w:hAnsi="Times New Roman" w:cs="Times New Roman"/>
          <w:sz w:val="24"/>
        </w:rPr>
        <w:t>▪ serwis gwarancyjny.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3.3. Wspólny Słownik Zamówień CPV:</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Kod CPV: 34144900-7 Pojazdy elektryczne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31158100-9 Ładowarki do baterii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3.4. Rodzaj zamówienia: </w:t>
      </w:r>
      <w:r w:rsidRPr="004D3302">
        <w:rPr>
          <w:rFonts w:ascii="Times New Roman" w:hAnsi="Times New Roman" w:cs="Times New Roman"/>
          <w:sz w:val="24"/>
          <w:shd w:val="clear" w:color="auto" w:fill="FFFFFF" w:themeFill="background1"/>
        </w:rPr>
        <w:t>dostawy</w:t>
      </w:r>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3.5.</w:t>
      </w:r>
      <w:r w:rsidR="00B178D1">
        <w:rPr>
          <w:rFonts w:ascii="Times New Roman" w:hAnsi="Times New Roman" w:cs="Times New Roman"/>
          <w:sz w:val="24"/>
        </w:rPr>
        <w:t xml:space="preserve"> </w:t>
      </w:r>
      <w:r w:rsidRPr="00B178D1">
        <w:rPr>
          <w:rFonts w:ascii="Times New Roman" w:hAnsi="Times New Roman" w:cs="Times New Roman"/>
          <w:sz w:val="24"/>
        </w:rPr>
        <w:t>Projektowane po</w:t>
      </w:r>
      <w:r w:rsidR="00B178D1" w:rsidRPr="00B178D1">
        <w:rPr>
          <w:rFonts w:ascii="Times New Roman" w:hAnsi="Times New Roman" w:cs="Times New Roman"/>
          <w:sz w:val="24"/>
        </w:rPr>
        <w:t>stanowienia umowy zawarte są w Załączniku nr 3</w:t>
      </w:r>
      <w:r w:rsidR="00425A6D">
        <w:rPr>
          <w:rFonts w:ascii="Times New Roman" w:hAnsi="Times New Roman" w:cs="Times New Roman"/>
          <w:sz w:val="24"/>
        </w:rPr>
        <w:t xml:space="preserve"> do SWZ.</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4. Termin wykonania zamówienia:</w:t>
      </w:r>
    </w:p>
    <w:p w:rsidR="00195840" w:rsidRPr="004D3302" w:rsidRDefault="00195840" w:rsidP="00195840">
      <w:pPr>
        <w:rPr>
          <w:rFonts w:ascii="Times New Roman" w:hAnsi="Times New Roman" w:cs="Times New Roman"/>
          <w:sz w:val="24"/>
        </w:rPr>
      </w:pPr>
      <w:r w:rsidRPr="004D3302">
        <w:rPr>
          <w:rFonts w:ascii="Times New Roman" w:hAnsi="Times New Roman" w:cs="Times New Roman"/>
          <w:sz w:val="24"/>
        </w:rPr>
        <w:t>Część 1</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Rozpoczęcie: od dnia podpisania umowy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 xml:space="preserve">Zakończenie: </w:t>
      </w:r>
      <w:r w:rsidRPr="00A4750C">
        <w:rPr>
          <w:rFonts w:ascii="Times New Roman" w:hAnsi="Times New Roman" w:cs="Times New Roman"/>
          <w:color w:val="000000" w:themeColor="text1"/>
          <w:sz w:val="24"/>
        </w:rPr>
        <w:t xml:space="preserve">maksymalnie </w:t>
      </w:r>
      <w:r w:rsidR="00BE49D5" w:rsidRPr="00A4750C">
        <w:rPr>
          <w:rFonts w:ascii="Times New Roman" w:hAnsi="Times New Roman" w:cs="Times New Roman"/>
          <w:color w:val="000000" w:themeColor="text1"/>
          <w:sz w:val="24"/>
        </w:rPr>
        <w:t>30</w:t>
      </w:r>
      <w:r w:rsidRPr="00A4750C">
        <w:rPr>
          <w:rFonts w:ascii="Times New Roman" w:hAnsi="Times New Roman" w:cs="Times New Roman"/>
          <w:color w:val="000000" w:themeColor="text1"/>
          <w:sz w:val="24"/>
        </w:rPr>
        <w:t xml:space="preserve"> dni od dnia podpisania umowy</w:t>
      </w:r>
    </w:p>
    <w:p w:rsidR="00195840" w:rsidRPr="004D3302" w:rsidRDefault="00195840" w:rsidP="00195840">
      <w:pPr>
        <w:rPr>
          <w:rFonts w:ascii="Times New Roman" w:hAnsi="Times New Roman" w:cs="Times New Roman"/>
          <w:sz w:val="24"/>
        </w:rPr>
      </w:pPr>
      <w:r w:rsidRPr="004D3302">
        <w:rPr>
          <w:rFonts w:ascii="Times New Roman" w:hAnsi="Times New Roman" w:cs="Times New Roman"/>
          <w:sz w:val="24"/>
        </w:rPr>
        <w:t>Część 2</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Rozpoczęcie: od dnia podpisania umowy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Zakończenie: </w:t>
      </w:r>
      <w:r w:rsidR="00A4750C">
        <w:rPr>
          <w:rFonts w:ascii="Times New Roman" w:hAnsi="Times New Roman" w:cs="Times New Roman"/>
          <w:sz w:val="24"/>
        </w:rPr>
        <w:t>do 31.12.2022 r.</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5. Podstawy wykluczenia Wykonawcy: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5.1. Z postępowania o udzielenie zamówienia wyklucza się Wykonawcę:</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 będącego osobą fizyczną, którego prawomocnie skazano za przestępstwo: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a) udziału w zorganizowanej grupie przestępczej albo związku mającym na celu popełnienie przestępstwa lub przestępstwa skarbowego, o którym mowa w art. 258 Kodeksu karnego,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b) handlu ludźmi, o którym mowa w art. 189a Kodeksu karnego,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e) o charakterze terrorystycznym, o którym mowa w art. 115 § 20 Kodeksu karnego, lub mające na celu popełnienie tego przestępstwa,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f) 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h) o którym mowa w art. 9 ust. 1 i 3 lub art. 10 ustawy z dnia 15 czerwca 2012 r. o skutkach powierzania wykonywania pracy cudzoziemcom przebywającym wbrew przepisom na terytorium Rzeczypospolitej Polskiej</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 lub za odpowiedni czyn zabroniony określony w przepisach prawa obcego;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 jeżeli urzędującego członka jego organu zarządzającego lub nadzorczego, wspólnika spółki w spółce jawnej lub partnerskiej albo komplementar</w:t>
      </w:r>
      <w:r w:rsidR="00811417" w:rsidRPr="004D3302">
        <w:rPr>
          <w:rFonts w:ascii="Times New Roman" w:hAnsi="Times New Roman" w:cs="Times New Roman"/>
          <w:sz w:val="24"/>
        </w:rPr>
        <w:t xml:space="preserve">iusza w spółce komandytowej lub </w:t>
      </w:r>
      <w:r w:rsidRPr="004D3302">
        <w:rPr>
          <w:rFonts w:ascii="Times New Roman" w:hAnsi="Times New Roman" w:cs="Times New Roman"/>
          <w:sz w:val="24"/>
        </w:rPr>
        <w:t>komandytowo-akcyjnej lub prokurenta prawomocnie skazano za przestępstwo, o którym mowa w pkt 1;</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4) wobec, którego prawomocnie orzeczono zakaz ubiegania się o zamówienia publiczne;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7) zgodnie z art. 7 ust. 1 ustawy z dnia 13 kwietnia 2022 r. o szczególnych rozwiązaniach w zakresie przeciwdziałania wspieraniu agresji na Ukrainę oraz służących ochronie bezpieczeństwa narodowego (Dz. U. z 2022 r., poz. 835) z postępowania o udzielenie zamówienia publicznego wyklucza się:</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 wykonawcę wymienionego w wykazach określonych w rozporządzeniu 765/2006 i rozporządzeniu 269/2014 albo wpisanego na listę na podstawie decyzji w sprawie wpisu na listę rozstrzygającej o zastosowaniu środka, o którym mowa w art. 1 pkt 3 ww. ustawy;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w:t>
      </w:r>
      <w:r w:rsidRPr="004D3302">
        <w:rPr>
          <w:rFonts w:ascii="Times New Roman" w:hAnsi="Times New Roman" w:cs="Times New Roman"/>
          <w:sz w:val="24"/>
        </w:rPr>
        <w:lastRenderedPageBreak/>
        <w:t>od dnia 24 lutego 2022 r., o ile została wpisana na listę na podstawie decyzji w sprawie wpisu na listę rozstrzygającej o zastosowaniu środka, o którym mowa w art. 1 pkt 3 ww. ustawy;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3) wykonawcę, którego jednostką dominującą w rozumieniu art. 3 ust. 1 pkt 37 ustawy z dnia 29 września 1994 r. o rachunkowości (Dz. U. z 2021 r. poz. 217, 2105 i 2106), jest podmiot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5.2. Z postępowania o udzielenie zamówienia zamawiający może wykluczyć wykonawcę:</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 który naruszył obowiązki dotyczące płatności podatków, opłat lub składek na ubezpieczenia społeczne lub zdrowotne, z wyjątkiem przypadku, o którym mowa w art. 108 ust. 1 pkt 3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5.3. Wykluczenie Wykonawcy następuje zgodnie z art. 111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5.4. Wykonawca nie podlega wykluczeniu w okolicznościach określonych w ust. 5.1 pkt 1, 2 i 5 lub ust. 5.2 pkt 2 SWZ, jeżeli udowodni zamawiającemu, że spełnił łącznie przesłanki: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5.4.1. naprawił lub zobowiązał się do naprawienia szkody wyrządzonej przestępstwem, wykroczeniem lub swoim nieprawidłowym postępowaniem, w tym poprzez zadośćuczynienie pieniężne;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5.4.2.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5.4.3. podjął konkretne środki techniczne, organizacyjne i kadrowe, odpowiednie dla zapobiegania dalszym przestępstwom, wykroczeniom lub nieprawidłowemu postępowaniu, w szczególności: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5.4.3.1. zerwał wszelkie powiązania z osobami lub podmiotami odpowiedzialnymi za nieprawidłowe postępowanie wykonawcy,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5.4.3.2. zreorganizował personel,</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5.4.3.3. wdrożył system sprawozdawczości i kontroli,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5.4.3.4 utworzył struktury audytu wewnętrznego do monitorowania przestrzegania przepisów, wewnętrznych regulacji lub standardów,</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5.4.3.5. wprowadził wewnętrzne regulacje dotyczące odpowiedzialności i odszkodowań za nieprzestrzeganie przepisów, wewnętrznych regulacji lub standardów.</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5.5. Zamawiający ocenia czy podjęte przez wykonawcę czynności, o których mowa w pkt 5.4, są wystarczające do wykazania jego rzetelności, uwzględniając wagę i szczególne okoliczności czynu wykonawcy. Jeżeli podjęte przez wykonawcę czynności nie są wystarczające do wykazania jego rzetelności, zamawiający wyklucza wykonawcę.</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5.6. W przypadku wykonawców wspólnie ubiegających się o udzielenie zamówienia jak również w przypadku wspólników spółki cywilnej, żaden z nich nie może podlegać wykluczeniu na podstawie przesłanek wskazanych w ust. 5.1 i 5.2.</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6. Warunki udziału w postępowaniu:</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6.1. O udzielenie zamówienia mogą ubiegać się Wykonawcy, którzy nie podlegają wykluczeniu, na zasadach określonych w Rozdziale 5 SWZ, oraz spełniają określone przez Zamawiającego warunki udziału w postępowaniu.</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6.2. O udzielenie zamówienia mogą ubiegać się Wykonawcy, którzy spełniają warunki dotyczące: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 zdolności do występowania w obrocie gospodarczym :</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Zamawiający nie stawia szczegółowych wymagań w zakresie spełniania tego warunku.</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 uprawnień do prowadzenia określonej działalności gospodarczej lub zawodowej, o ile wynika to z odrębnych przepisów :</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Zamawiający nie stawia szczegółowych wymagań w zakresie spełniania tego warunku.</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3) sytuacji ekonomicznej lub finansowej:</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Zamawiający nie stawia szczegółowych wymagań w zakresie spełniania tego warunku.</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4) zdolności technicznej lub zawodowej:</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Zamawiający nie stawia szczegółowych wymagań w zakresie spełniania tego warunku.</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 xml:space="preserve">6.3. Wykonawcy mogą wspólnie ubiegać się o udzielenie zamówienia w rozumieniu art. 58 ust. 1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6.4.Wykonawcy wspólnie ubiegający się o udzielenie zamówienia (np. członkowie konsorcjum, wspólnicy spółki cywilnej) są zobowiązani ustanowić pełnomocnika do reprezentowania ich w postępowaniu o udzielenie zamówienia albo do reprezentowania w postępowaniu i zawarcia umowy w sprawie zamówienia publicznego.</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7. Informacje o oświadczeniach lub dokumentach, jakie mają dostarczyć wykonawcy: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7.1. Ocena braku podstaw do wykluczenia z postępowania zostanie dokonana w oparciu o informacje zawarte w oświadczeniach i dokumentach złożonych przez wykonawców.</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7.2. </w:t>
      </w:r>
      <w:r w:rsidR="009F4B04" w:rsidRPr="009F4B04">
        <w:rPr>
          <w:rFonts w:ascii="Times New Roman" w:hAnsi="Times New Roman" w:cs="Times New Roman"/>
          <w:sz w:val="24"/>
        </w:rPr>
        <w:t xml:space="preserve">Ofertę </w:t>
      </w:r>
      <w:r w:rsidR="009F4B04">
        <w:rPr>
          <w:rFonts w:ascii="Times New Roman" w:hAnsi="Times New Roman" w:cs="Times New Roman"/>
          <w:sz w:val="24"/>
        </w:rPr>
        <w:t xml:space="preserve">należy </w:t>
      </w:r>
      <w:r w:rsidR="009F4B04" w:rsidRPr="009F4B04">
        <w:rPr>
          <w:rFonts w:ascii="Times New Roman" w:hAnsi="Times New Roman" w:cs="Times New Roman"/>
          <w:sz w:val="24"/>
        </w:rPr>
        <w:t>złożyć przed terminem składania ofert – oferta złożona po terminie nie zostanie</w:t>
      </w:r>
      <w:r w:rsidR="009F4B04">
        <w:rPr>
          <w:rFonts w:ascii="Times New Roman" w:hAnsi="Times New Roman" w:cs="Times New Roman"/>
          <w:sz w:val="24"/>
        </w:rPr>
        <w:t xml:space="preserve"> </w:t>
      </w:r>
      <w:r w:rsidR="009F4B04" w:rsidRPr="009F4B04">
        <w:rPr>
          <w:rFonts w:ascii="Times New Roman" w:hAnsi="Times New Roman" w:cs="Times New Roman"/>
          <w:sz w:val="24"/>
        </w:rPr>
        <w:t>przyjęta. Dokumentów nie należy składać w ostatniej chwili. Czas trwania wgrywania i</w:t>
      </w:r>
      <w:r w:rsidR="009F4B04">
        <w:rPr>
          <w:rFonts w:ascii="Times New Roman" w:hAnsi="Times New Roman" w:cs="Times New Roman"/>
          <w:sz w:val="24"/>
        </w:rPr>
        <w:t xml:space="preserve"> </w:t>
      </w:r>
      <w:r w:rsidR="009F4B04" w:rsidRPr="009F4B04">
        <w:rPr>
          <w:rFonts w:ascii="Times New Roman" w:hAnsi="Times New Roman" w:cs="Times New Roman"/>
          <w:sz w:val="24"/>
        </w:rPr>
        <w:t xml:space="preserve">przetwarzania dokumentów jest zależny od ich ilości i rozmiaru oraz obciążenia Platformy. </w:t>
      </w:r>
      <w:r w:rsidR="009F4B04">
        <w:rPr>
          <w:rFonts w:ascii="Times New Roman" w:hAnsi="Times New Roman" w:cs="Times New Roman"/>
          <w:sz w:val="24"/>
        </w:rPr>
        <w:t>O</w:t>
      </w:r>
      <w:r w:rsidR="009F4B04" w:rsidRPr="009F4B04">
        <w:rPr>
          <w:rFonts w:ascii="Times New Roman" w:hAnsi="Times New Roman" w:cs="Times New Roman"/>
          <w:sz w:val="24"/>
        </w:rPr>
        <w:t xml:space="preserve">fertę </w:t>
      </w:r>
      <w:r w:rsidR="009F4B04">
        <w:rPr>
          <w:rFonts w:ascii="Times New Roman" w:hAnsi="Times New Roman" w:cs="Times New Roman"/>
          <w:sz w:val="24"/>
        </w:rPr>
        <w:t xml:space="preserve">należy </w:t>
      </w:r>
      <w:r w:rsidR="009F4B04" w:rsidRPr="009F4B04">
        <w:rPr>
          <w:rFonts w:ascii="Times New Roman" w:hAnsi="Times New Roman" w:cs="Times New Roman"/>
          <w:sz w:val="24"/>
        </w:rPr>
        <w:t>złożyć na właściwym formularzu (aktualnym formularzu ofertowym pobranym z</w:t>
      </w:r>
      <w:r w:rsidR="009F4B04">
        <w:rPr>
          <w:rFonts w:ascii="Times New Roman" w:hAnsi="Times New Roman" w:cs="Times New Roman"/>
          <w:sz w:val="24"/>
        </w:rPr>
        <w:t xml:space="preserve"> </w:t>
      </w:r>
      <w:r w:rsidR="009F4B04" w:rsidRPr="009F4B04">
        <w:rPr>
          <w:rFonts w:ascii="Times New Roman" w:hAnsi="Times New Roman" w:cs="Times New Roman"/>
          <w:sz w:val="24"/>
        </w:rPr>
        <w:t>platformy do tego postępowania) – jeśli formularz będzie nieprawidłowy system poinformuje o</w:t>
      </w:r>
      <w:r w:rsidR="009F4B04">
        <w:rPr>
          <w:rFonts w:ascii="Times New Roman" w:hAnsi="Times New Roman" w:cs="Times New Roman"/>
          <w:sz w:val="24"/>
        </w:rPr>
        <w:t xml:space="preserve"> </w:t>
      </w:r>
      <w:r w:rsidR="009F4B04" w:rsidRPr="009F4B04">
        <w:rPr>
          <w:rFonts w:ascii="Times New Roman" w:hAnsi="Times New Roman" w:cs="Times New Roman"/>
          <w:sz w:val="24"/>
        </w:rPr>
        <w:t>tym w trakcie składania oferty. Formularz ofertowy i załączniki należy podpisać cyfrowo.</w:t>
      </w:r>
      <w:r w:rsidR="009F4B04" w:rsidRPr="009F4B04">
        <w:rPr>
          <w:rFonts w:ascii="Times New Roman" w:hAnsi="Times New Roman" w:cs="Times New Roman"/>
          <w:sz w:val="24"/>
        </w:rPr>
        <w:br/>
        <w:t>Dokumenty można podpisać podpisem kwalifikowanym, profilem zaufanym, podpisem osobistym</w:t>
      </w:r>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 formularz ofertowy, wypełniony wg wzoru stanowiącego Załącznik nr 1 do SWZ,</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 pełnomocnictwo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centralnej ewidencji i informacji o działalności gospodarczej lub w przypadku wykonawców wspólnie ubiegających się o udzielenie zamówienia - pełnomocnictwo zgodnie z ust. 11.8. pkt 4 SWZ,</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3) aktualne na dzień składania ofert, oświadczenie o którym mowa w art. 125 ust. 1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xml:space="preserve"> potwierdzające, że wykonawca nie podlega wykluczeniu z postępowania o udzielenie zamówienia oraz spełnia warunki udziału w postępowaniu wraz z oświadczeniem wykonawcy, w zakresie art. 108 ust. 1 pkt 5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o braku przynależności do tej samej grupy kapitałowej w rozumieniu ustawy z dnia 16 lutego 2007 r. o ochronie konkurencji i konsumentów (Dz. U. z 2020 r. poz. 1076 i 1086). Oświadczenie należy złożyć wg wzoru stanowiącego Załącznik nr 2 do SWZ,</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4) w celu potwierdzenia, że oferowany przez Wykonawcę samochód oraz stacja ładowania spełniają parametry i wyposażenie określone przez zamawiającego w Opisie przedmiotu zamówienia</w:t>
      </w:r>
      <w:r w:rsidR="002817FE">
        <w:rPr>
          <w:rFonts w:ascii="Times New Roman" w:hAnsi="Times New Roman" w:cs="Times New Roman"/>
          <w:sz w:val="24"/>
        </w:rPr>
        <w:t xml:space="preserve"> (w szczególności dotyczące </w:t>
      </w:r>
      <w:proofErr w:type="spellStart"/>
      <w:r w:rsidR="002817FE">
        <w:rPr>
          <w:rFonts w:ascii="Times New Roman" w:hAnsi="Times New Roman" w:cs="Times New Roman"/>
          <w:sz w:val="24"/>
        </w:rPr>
        <w:t>zeroemisyjności</w:t>
      </w:r>
      <w:proofErr w:type="spellEnd"/>
      <w:r w:rsidR="002817FE">
        <w:rPr>
          <w:rFonts w:ascii="Times New Roman" w:hAnsi="Times New Roman" w:cs="Times New Roman"/>
          <w:sz w:val="24"/>
        </w:rPr>
        <w:t xml:space="preserve"> pojazdu)</w:t>
      </w:r>
      <w:r w:rsidRPr="004D3302">
        <w:rPr>
          <w:rFonts w:ascii="Times New Roman" w:hAnsi="Times New Roman" w:cs="Times New Roman"/>
          <w:sz w:val="24"/>
        </w:rPr>
        <w:t xml:space="preserve">, zamawiający </w:t>
      </w:r>
      <w:r w:rsidR="0006268C">
        <w:rPr>
          <w:rFonts w:ascii="Times New Roman" w:hAnsi="Times New Roman" w:cs="Times New Roman"/>
          <w:sz w:val="24"/>
        </w:rPr>
        <w:t>może żądać</w:t>
      </w:r>
      <w:r w:rsidRPr="004D3302">
        <w:rPr>
          <w:rFonts w:ascii="Times New Roman" w:hAnsi="Times New Roman" w:cs="Times New Roman"/>
          <w:sz w:val="24"/>
        </w:rPr>
        <w:t xml:space="preserve"> pr</w:t>
      </w:r>
      <w:r w:rsidR="0006268C">
        <w:rPr>
          <w:rFonts w:ascii="Times New Roman" w:hAnsi="Times New Roman" w:cs="Times New Roman"/>
          <w:sz w:val="24"/>
        </w:rPr>
        <w:t>zedmiotowych środków dowodowych potwierdzających zgodność przedmiotu zamówienia z opisem przedmiotu zamówienia.</w:t>
      </w:r>
    </w:p>
    <w:p w:rsidR="0006268C" w:rsidRDefault="0006268C" w:rsidP="00390117">
      <w:pPr>
        <w:jc w:val="both"/>
        <w:rPr>
          <w:rFonts w:ascii="Times New Roman" w:hAnsi="Times New Roman" w:cs="Times New Roman"/>
          <w:sz w:val="24"/>
        </w:rPr>
      </w:pPr>
    </w:p>
    <w:p w:rsidR="0006268C" w:rsidRDefault="0006268C" w:rsidP="00390117">
      <w:pPr>
        <w:jc w:val="both"/>
        <w:rPr>
          <w:rFonts w:ascii="Times New Roman" w:hAnsi="Times New Roman" w:cs="Times New Roman"/>
          <w:sz w:val="24"/>
        </w:rPr>
      </w:pP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W przypadku wspólnego ubiegania się o zamówienie przez wykonawców, Oświadczenie z art. 125 ust 1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xml:space="preserve"> składa każdy z wykonawców. Oświadczenia te potwierdzają brak podstaw wykluczenia.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7.3.1 W celu potwierdzenia braku podstaw wykluczenia wykonawcy z udziału w postępowaniu, zamawiający</w:t>
      </w:r>
      <w:r w:rsidR="0006268C">
        <w:rPr>
          <w:rFonts w:ascii="Times New Roman" w:hAnsi="Times New Roman" w:cs="Times New Roman"/>
          <w:sz w:val="24"/>
        </w:rPr>
        <w:t xml:space="preserve"> może</w:t>
      </w:r>
      <w:r w:rsidRPr="004D3302">
        <w:rPr>
          <w:rFonts w:ascii="Times New Roman" w:hAnsi="Times New Roman" w:cs="Times New Roman"/>
          <w:sz w:val="24"/>
        </w:rPr>
        <w:t xml:space="preserve"> żąda</w:t>
      </w:r>
      <w:r w:rsidR="0006268C">
        <w:rPr>
          <w:rFonts w:ascii="Times New Roman" w:hAnsi="Times New Roman" w:cs="Times New Roman"/>
          <w:sz w:val="24"/>
        </w:rPr>
        <w:t>ć</w:t>
      </w:r>
      <w:r w:rsidRPr="004D3302">
        <w:rPr>
          <w:rFonts w:ascii="Times New Roman" w:hAnsi="Times New Roman" w:cs="Times New Roman"/>
          <w:sz w:val="24"/>
        </w:rPr>
        <w:t xml:space="preserve"> następujących podmiotowych środków dowodowych:</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oświadczenia wykonawcy o aktualności informacji zawartych w oświadczeniu, o którym mowa w art. 125 ust. 1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w zakresie podstaw wykluczenia z postępowania wskazanych przez zamawiającego, o których mowa w:</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a) art. 108 ust. 1 pkt 1-6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b) art. 109 ust. 1 pkt 1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c) art. 109 ust. 1 pkt 4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d) art. 7 ust. 1 ustawy z dnia 13 kwietnia 2022 r. o szczególnych rozwiązaniach w zakresie przeciwdziałania wspieraniu agresji na Ukrainę oraz służących ochronie bezpieczeństwa narodowego (Dz. U. z 2022 r., poz. 835)</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UWAGA!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W przypadku wspólnego ubiegania się o zamówienie przez wykonawców (również wspólników spółki cywilnej), dokumenty składa każdy z wykonawców lub wspólników spółki cywilnej.</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7.4. 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7.5. Wykonawca nie jest zobowiązany do złożenia podmiotowych środków dowodowych, które zamawiający posiada, jeżeli wykonawca wskaże te środki oraz potwierdzi ich prawidłowość i aktualność.</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7.6. Informacja o prawie zamawiającego do żądania od wykonawców złożenia wszystkich lub niektórych podmiotowych i/lub pr</w:t>
      </w:r>
      <w:r w:rsidR="0006268C">
        <w:rPr>
          <w:rFonts w:ascii="Times New Roman" w:hAnsi="Times New Roman" w:cs="Times New Roman"/>
          <w:sz w:val="24"/>
        </w:rPr>
        <w:t>zedmiotowych środków dowodowych:</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7.6.1. Jeżeli będzie to niezbędne do zapewnienia odpowiedniego przebiegu postępowania o udzielenie zamówienia, zamawiający może na każdym etapie postępowania, wezwać </w:t>
      </w:r>
      <w:r w:rsidRPr="004D3302">
        <w:rPr>
          <w:rFonts w:ascii="Times New Roman" w:hAnsi="Times New Roman" w:cs="Times New Roman"/>
          <w:sz w:val="24"/>
        </w:rPr>
        <w:lastRenderedPageBreak/>
        <w:t>wykonawców do złożenia wszystkich lub niektórych podmiotowych środków dowodowych aktualnych na dzień ich złożenia.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7.6.2. Jeżeli wykonawca nie złożył przedmiotowych środków dowodowych lub złożone przedmiotowe środki dowodowe są niekompletne, zamawiający </w:t>
      </w:r>
      <w:r w:rsidR="0006268C">
        <w:rPr>
          <w:rFonts w:ascii="Times New Roman" w:hAnsi="Times New Roman" w:cs="Times New Roman"/>
          <w:sz w:val="24"/>
        </w:rPr>
        <w:t>może wezwać</w:t>
      </w:r>
      <w:r w:rsidRPr="004D3302">
        <w:rPr>
          <w:rFonts w:ascii="Times New Roman" w:hAnsi="Times New Roman" w:cs="Times New Roman"/>
          <w:sz w:val="24"/>
        </w:rPr>
        <w:t xml:space="preserve"> do ich złożenia lub uzupełnienia w wyznaczonym terminie.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7.6.3. Przepisu ust. 7.6.2 nie stosuje się, jeżeli pomimo złożenia przedmiotowego środka dowodowego, oferta podlega odrzuceniu albo zachodzą przesłanki unieważnienia postępowania.</w:t>
      </w:r>
    </w:p>
    <w:p w:rsidR="00195840" w:rsidRDefault="00195840" w:rsidP="00390117">
      <w:pPr>
        <w:jc w:val="both"/>
        <w:rPr>
          <w:rFonts w:ascii="Times New Roman" w:hAnsi="Times New Roman" w:cs="Times New Roman"/>
          <w:sz w:val="24"/>
        </w:rPr>
      </w:pPr>
      <w:r w:rsidRPr="004D3302">
        <w:rPr>
          <w:rFonts w:ascii="Times New Roman" w:hAnsi="Times New Roman" w:cs="Times New Roman"/>
          <w:sz w:val="24"/>
        </w:rPr>
        <w:t>7.6.4. Zamawiający może żądać od wykonawców wyjaśnień dotyczących treści przedmiotowych środków dowodowych.</w:t>
      </w:r>
    </w:p>
    <w:p w:rsidR="002614E4" w:rsidRDefault="002614E4" w:rsidP="00390117">
      <w:pPr>
        <w:jc w:val="both"/>
        <w:rPr>
          <w:rFonts w:ascii="Times New Roman" w:hAnsi="Times New Roman" w:cs="Times New Roman"/>
          <w:sz w:val="24"/>
        </w:rPr>
      </w:pPr>
      <w:r w:rsidRPr="00945EC8">
        <w:rPr>
          <w:rFonts w:ascii="Times New Roman" w:hAnsi="Times New Roman" w:cs="Times New Roman"/>
          <w:sz w:val="24"/>
        </w:rPr>
        <w:t>7.6.5. Wykonawca zobowiązuje się do udzielenia gwarancji minimalnej</w:t>
      </w:r>
      <w:r w:rsidR="005E3E68" w:rsidRPr="00945EC8">
        <w:rPr>
          <w:rFonts w:ascii="Times New Roman" w:hAnsi="Times New Roman" w:cs="Times New Roman"/>
          <w:sz w:val="24"/>
        </w:rPr>
        <w:t xml:space="preserve"> na akumulator samochodu elektrycznego</w:t>
      </w:r>
      <w:r w:rsidRPr="00945EC8">
        <w:rPr>
          <w:rFonts w:ascii="Times New Roman" w:hAnsi="Times New Roman" w:cs="Times New Roman"/>
          <w:sz w:val="24"/>
        </w:rPr>
        <w:t xml:space="preserve"> zgodnie z normą IEC EN 62600 – gwarancji obejmującej 150 00 km lub 8 lat dotyczącą utraty pojemności poniżej 70% jej pierwotnej wartości w momencie dostawy</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8. Informacje o środkach komunikacji elektronicznej, przy użyciu których zamawiający będzie komunikował się z wykonawcami, oraz informacje o wymaganiach technicznych i organizacyjnych sporządzania, wysyłania i odbierania korespondencji elektronicznej:</w:t>
      </w:r>
    </w:p>
    <w:p w:rsidR="007B1E19" w:rsidRDefault="007B1E19" w:rsidP="007B1E19">
      <w:pPr>
        <w:jc w:val="both"/>
        <w:rPr>
          <w:rFonts w:ascii="Times New Roman" w:hAnsi="Times New Roman" w:cs="Times New Roman"/>
          <w:sz w:val="24"/>
        </w:rPr>
      </w:pPr>
      <w:r w:rsidRPr="007B1E19">
        <w:rPr>
          <w:rFonts w:ascii="Times New Roman" w:hAnsi="Times New Roman" w:cs="Times New Roman"/>
          <w:sz w:val="24"/>
        </w:rPr>
        <w:t>1. W postępowaniu o udzielenie zamówienia publicznego komunikacja między</w:t>
      </w:r>
      <w:r w:rsidRPr="007B1E19">
        <w:rPr>
          <w:rFonts w:ascii="Times New Roman" w:hAnsi="Times New Roman" w:cs="Times New Roman"/>
          <w:sz w:val="24"/>
        </w:rPr>
        <w:br/>
        <w:t>Zamawiającym a wykonawcami odbywa się przy użyciu Platformy e-Zamówienia,</w:t>
      </w:r>
      <w:r w:rsidRPr="007B1E19">
        <w:rPr>
          <w:rFonts w:ascii="Times New Roman" w:hAnsi="Times New Roman" w:cs="Times New Roman"/>
          <w:sz w:val="24"/>
        </w:rPr>
        <w:br/>
        <w:t xml:space="preserve">która jest dostępna pod adresem </w:t>
      </w:r>
      <w:hyperlink r:id="rId8" w:history="1">
        <w:r w:rsidRPr="00F83192">
          <w:rPr>
            <w:rStyle w:val="Hipercze"/>
            <w:rFonts w:ascii="Times New Roman" w:hAnsi="Times New Roman" w:cs="Times New Roman"/>
            <w:sz w:val="24"/>
          </w:rPr>
          <w:t>https://ezamowienia.gov.pl</w:t>
        </w:r>
      </w:hyperlink>
      <w:r w:rsidR="0009554A">
        <w:rPr>
          <w:rFonts w:ascii="Times New Roman" w:hAnsi="Times New Roman" w:cs="Times New Roman"/>
          <w:sz w:val="24"/>
        </w:rPr>
        <w:t xml:space="preserve">, lub mailowo na adres: </w:t>
      </w:r>
      <w:hyperlink r:id="rId9" w:history="1">
        <w:r w:rsidR="0009554A" w:rsidRPr="00F83192">
          <w:rPr>
            <w:rStyle w:val="Hipercze"/>
            <w:rFonts w:ascii="Times New Roman" w:hAnsi="Times New Roman" w:cs="Times New Roman"/>
            <w:sz w:val="24"/>
          </w:rPr>
          <w:t>d.wolyniec@ugpunsk.pl</w:t>
        </w:r>
      </w:hyperlink>
    </w:p>
    <w:p w:rsidR="007B1E19" w:rsidRDefault="007B1E19" w:rsidP="007B1E19">
      <w:pPr>
        <w:rPr>
          <w:rFonts w:ascii="Times New Roman" w:hAnsi="Times New Roman" w:cs="Times New Roman"/>
          <w:sz w:val="24"/>
        </w:rPr>
      </w:pPr>
      <w:r w:rsidRPr="007B1E19">
        <w:rPr>
          <w:rFonts w:ascii="Times New Roman" w:hAnsi="Times New Roman" w:cs="Times New Roman"/>
          <w:sz w:val="24"/>
        </w:rPr>
        <w:br/>
        <w:t>2. Korzystanie z Platformy e-Zamówienia jest bezpłatne.</w:t>
      </w:r>
      <w:r w:rsidRPr="007B1E19">
        <w:rPr>
          <w:rFonts w:ascii="Times New Roman" w:hAnsi="Times New Roman" w:cs="Times New Roman"/>
          <w:sz w:val="24"/>
        </w:rPr>
        <w:br/>
      </w:r>
    </w:p>
    <w:p w:rsidR="007B1E19" w:rsidRDefault="007B1E19" w:rsidP="007B1E19">
      <w:pPr>
        <w:rPr>
          <w:rFonts w:ascii="Times New Roman" w:hAnsi="Times New Roman" w:cs="Times New Roman"/>
          <w:sz w:val="24"/>
        </w:rPr>
      </w:pPr>
      <w:r w:rsidRPr="007B1E19">
        <w:rPr>
          <w:rFonts w:ascii="Times New Roman" w:hAnsi="Times New Roman" w:cs="Times New Roman"/>
          <w:sz w:val="24"/>
        </w:rPr>
        <w:t xml:space="preserve">3. Zamawiający wyznacza następujące osoby </w:t>
      </w:r>
      <w:r w:rsidR="00945EC8">
        <w:rPr>
          <w:rFonts w:ascii="Times New Roman" w:hAnsi="Times New Roman" w:cs="Times New Roman"/>
          <w:sz w:val="24"/>
        </w:rPr>
        <w:t>do kontaktu z wykonawcami:</w:t>
      </w:r>
      <w:r w:rsidR="00945EC8">
        <w:rPr>
          <w:rFonts w:ascii="Times New Roman" w:hAnsi="Times New Roman" w:cs="Times New Roman"/>
          <w:sz w:val="24"/>
        </w:rPr>
        <w:br/>
      </w:r>
      <w:r w:rsidRPr="007B1E19">
        <w:rPr>
          <w:rFonts w:ascii="Times New Roman" w:hAnsi="Times New Roman" w:cs="Times New Roman"/>
          <w:sz w:val="24"/>
        </w:rPr>
        <w:t>Pan</w:t>
      </w:r>
      <w:r>
        <w:rPr>
          <w:rFonts w:ascii="Times New Roman" w:hAnsi="Times New Roman" w:cs="Times New Roman"/>
          <w:sz w:val="24"/>
        </w:rPr>
        <w:t xml:space="preserve"> Piotr </w:t>
      </w:r>
      <w:proofErr w:type="spellStart"/>
      <w:r>
        <w:rPr>
          <w:rFonts w:ascii="Times New Roman" w:hAnsi="Times New Roman" w:cs="Times New Roman"/>
          <w:sz w:val="24"/>
        </w:rPr>
        <w:t>Pietruszkiewicz</w:t>
      </w:r>
      <w:proofErr w:type="spellEnd"/>
      <w:r w:rsidRPr="007B1E19">
        <w:rPr>
          <w:rFonts w:ascii="Times New Roman" w:hAnsi="Times New Roman" w:cs="Times New Roman"/>
          <w:sz w:val="24"/>
        </w:rPr>
        <w:t>,</w:t>
      </w:r>
      <w:r w:rsidRPr="007B1E19">
        <w:rPr>
          <w:rFonts w:ascii="Times New Roman" w:hAnsi="Times New Roman" w:cs="Times New Roman"/>
          <w:sz w:val="24"/>
        </w:rPr>
        <w:br/>
        <w:t xml:space="preserve">tel. </w:t>
      </w:r>
      <w:r>
        <w:rPr>
          <w:rFonts w:ascii="Times New Roman" w:hAnsi="Times New Roman" w:cs="Times New Roman"/>
          <w:sz w:val="24"/>
        </w:rPr>
        <w:t>87 5161 082</w:t>
      </w:r>
      <w:r w:rsidRPr="007B1E19">
        <w:rPr>
          <w:rFonts w:ascii="Times New Roman" w:hAnsi="Times New Roman" w:cs="Times New Roman"/>
          <w:sz w:val="24"/>
        </w:rPr>
        <w:t>,</w:t>
      </w:r>
      <w:r w:rsidRPr="007B1E19">
        <w:rPr>
          <w:rFonts w:ascii="Times New Roman" w:hAnsi="Times New Roman" w:cs="Times New Roman"/>
          <w:sz w:val="24"/>
        </w:rPr>
        <w:br/>
        <w:t xml:space="preserve">e-mail: </w:t>
      </w:r>
      <w:hyperlink r:id="rId10" w:history="1">
        <w:r w:rsidRPr="00F83192">
          <w:rPr>
            <w:rStyle w:val="Hipercze"/>
            <w:rFonts w:ascii="Times New Roman" w:hAnsi="Times New Roman" w:cs="Times New Roman"/>
            <w:sz w:val="24"/>
          </w:rPr>
          <w:t>d.wolyniec@ugpunsk.pl</w:t>
        </w:r>
      </w:hyperlink>
    </w:p>
    <w:p w:rsidR="007B1E19" w:rsidRDefault="007B1E19" w:rsidP="007B1E19">
      <w:pPr>
        <w:jc w:val="both"/>
        <w:rPr>
          <w:rFonts w:ascii="Times New Roman" w:hAnsi="Times New Roman" w:cs="Times New Roman"/>
          <w:sz w:val="24"/>
        </w:rPr>
      </w:pPr>
      <w:r w:rsidRPr="007B1E19">
        <w:rPr>
          <w:rFonts w:ascii="Times New Roman" w:hAnsi="Times New Roman" w:cs="Times New Roman"/>
          <w:sz w:val="24"/>
        </w:rPr>
        <w:br/>
        <w:t>4. Postępowanie można wyszukać ze strony głównej Platformy e-Zamówienia</w:t>
      </w:r>
      <w:r w:rsidRPr="007B1E19">
        <w:rPr>
          <w:rFonts w:ascii="Times New Roman" w:hAnsi="Times New Roman" w:cs="Times New Roman"/>
          <w:sz w:val="24"/>
        </w:rPr>
        <w:br/>
        <w:t>(przycisk „Przeglądaj postępowania/konkursy”).</w:t>
      </w:r>
    </w:p>
    <w:p w:rsidR="007B1E19" w:rsidRDefault="007B1E19" w:rsidP="007B1E19">
      <w:pPr>
        <w:jc w:val="both"/>
        <w:rPr>
          <w:rFonts w:ascii="Times New Roman" w:hAnsi="Times New Roman" w:cs="Times New Roman"/>
          <w:sz w:val="24"/>
        </w:rPr>
      </w:pPr>
      <w:r w:rsidRPr="007B1E19">
        <w:rPr>
          <w:rFonts w:ascii="Times New Roman" w:hAnsi="Times New Roman" w:cs="Times New Roman"/>
          <w:sz w:val="24"/>
        </w:rPr>
        <w:br/>
      </w:r>
      <w:r>
        <w:rPr>
          <w:rFonts w:ascii="Times New Roman" w:hAnsi="Times New Roman" w:cs="Times New Roman"/>
          <w:sz w:val="24"/>
        </w:rPr>
        <w:t>5</w:t>
      </w:r>
      <w:r w:rsidRPr="007B1E19">
        <w:rPr>
          <w:rFonts w:ascii="Times New Roman" w:hAnsi="Times New Roman" w:cs="Times New Roman"/>
          <w:sz w:val="24"/>
        </w:rPr>
        <w:t>. Wykonawca zamierzający wziąć udział w postępowaniu o udzielenie zamówienia</w:t>
      </w:r>
      <w:r w:rsidRPr="007B1E19">
        <w:rPr>
          <w:rFonts w:ascii="Times New Roman" w:hAnsi="Times New Roman" w:cs="Times New Roman"/>
          <w:sz w:val="24"/>
        </w:rPr>
        <w:br/>
        <w:t>publicznego musi posiadać konto podmiotu „Wykonawca” na Platformie</w:t>
      </w:r>
      <w:r w:rsidRPr="007B1E19">
        <w:rPr>
          <w:rFonts w:ascii="Times New Roman" w:hAnsi="Times New Roman" w:cs="Times New Roman"/>
          <w:sz w:val="24"/>
        </w:rPr>
        <w:br/>
        <w:t>e-Zamówienia. Szczegółowe informacje na temat zakładania kont podmiotów</w:t>
      </w:r>
      <w:r w:rsidRPr="007B1E19">
        <w:rPr>
          <w:rFonts w:ascii="Times New Roman" w:hAnsi="Times New Roman" w:cs="Times New Roman"/>
          <w:sz w:val="24"/>
        </w:rPr>
        <w:br/>
      </w:r>
      <w:r w:rsidRPr="007B1E19">
        <w:rPr>
          <w:rFonts w:ascii="Times New Roman" w:hAnsi="Times New Roman" w:cs="Times New Roman"/>
          <w:sz w:val="24"/>
        </w:rPr>
        <w:lastRenderedPageBreak/>
        <w:t>oraz zasady i warunki korzystania z Platformy e-Zamówienia określa Regulamin</w:t>
      </w:r>
      <w:r w:rsidRPr="007B1E19">
        <w:rPr>
          <w:rFonts w:ascii="Times New Roman" w:hAnsi="Times New Roman" w:cs="Times New Roman"/>
          <w:sz w:val="24"/>
        </w:rPr>
        <w:br/>
        <w:t>Platformy e-Zamówienia, dostępny na stronie internetowej</w:t>
      </w:r>
      <w:r w:rsidRPr="007B1E19">
        <w:rPr>
          <w:rFonts w:ascii="Times New Roman" w:hAnsi="Times New Roman" w:cs="Times New Roman"/>
          <w:sz w:val="24"/>
        </w:rPr>
        <w:br/>
        <w:t>https://ezamowienia.gov.pl oraz informacje zamieszczone w zakładce „Centrum</w:t>
      </w:r>
      <w:r w:rsidRPr="007B1E19">
        <w:rPr>
          <w:rFonts w:ascii="Times New Roman" w:hAnsi="Times New Roman" w:cs="Times New Roman"/>
          <w:sz w:val="24"/>
        </w:rPr>
        <w:br/>
        <w:t>Pomocy”.</w:t>
      </w:r>
    </w:p>
    <w:p w:rsidR="007B1E19" w:rsidRDefault="007B1E19" w:rsidP="007B1E19">
      <w:pPr>
        <w:jc w:val="both"/>
        <w:rPr>
          <w:rFonts w:ascii="Times New Roman" w:hAnsi="Times New Roman" w:cs="Times New Roman"/>
          <w:sz w:val="24"/>
        </w:rPr>
      </w:pPr>
      <w:r w:rsidRPr="007B1E19">
        <w:rPr>
          <w:rFonts w:ascii="Times New Roman" w:hAnsi="Times New Roman" w:cs="Times New Roman"/>
          <w:sz w:val="24"/>
        </w:rPr>
        <w:br/>
      </w:r>
      <w:r>
        <w:rPr>
          <w:rFonts w:ascii="Times New Roman" w:hAnsi="Times New Roman" w:cs="Times New Roman"/>
          <w:sz w:val="24"/>
        </w:rPr>
        <w:t>6</w:t>
      </w:r>
      <w:r w:rsidRPr="007B1E19">
        <w:rPr>
          <w:rFonts w:ascii="Times New Roman" w:hAnsi="Times New Roman" w:cs="Times New Roman"/>
          <w:sz w:val="24"/>
        </w:rPr>
        <w:t>. Przeglądanie i pobieranie publicznej treści dokumentacji postępowania nie wymaga</w:t>
      </w:r>
      <w:r w:rsidRPr="007B1E19">
        <w:rPr>
          <w:rFonts w:ascii="Times New Roman" w:hAnsi="Times New Roman" w:cs="Times New Roman"/>
          <w:sz w:val="24"/>
        </w:rPr>
        <w:br/>
        <w:t>posiadania konta na Platformie e-Zamówienia ani logowania.</w:t>
      </w:r>
    </w:p>
    <w:p w:rsidR="007B1E19" w:rsidRDefault="007B1E19" w:rsidP="007B1E19">
      <w:pPr>
        <w:jc w:val="both"/>
        <w:rPr>
          <w:rFonts w:ascii="Times New Roman" w:hAnsi="Times New Roman" w:cs="Times New Roman"/>
          <w:sz w:val="24"/>
        </w:rPr>
      </w:pPr>
      <w:r w:rsidRPr="007B1E19">
        <w:rPr>
          <w:rFonts w:ascii="Times New Roman" w:hAnsi="Times New Roman" w:cs="Times New Roman"/>
          <w:sz w:val="24"/>
        </w:rPr>
        <w:br/>
      </w:r>
      <w:r>
        <w:rPr>
          <w:rFonts w:ascii="Times New Roman" w:hAnsi="Times New Roman" w:cs="Times New Roman"/>
          <w:sz w:val="24"/>
        </w:rPr>
        <w:t>7</w:t>
      </w:r>
      <w:r w:rsidRPr="007B1E19">
        <w:rPr>
          <w:rFonts w:ascii="Times New Roman" w:hAnsi="Times New Roman" w:cs="Times New Roman"/>
          <w:sz w:val="24"/>
        </w:rPr>
        <w:t>. Sposób sporządzenia dokumentów elektronicznych lub dokumentów elektronicznych</w:t>
      </w:r>
      <w:r w:rsidRPr="007B1E19">
        <w:rPr>
          <w:rFonts w:ascii="Times New Roman" w:hAnsi="Times New Roman" w:cs="Times New Roman"/>
          <w:sz w:val="24"/>
        </w:rPr>
        <w:br/>
        <w:t>będących kopią elektroniczną treści zapisanej w postaci papierowej (cyfrowe</w:t>
      </w:r>
      <w:r w:rsidRPr="007B1E19">
        <w:rPr>
          <w:rFonts w:ascii="Times New Roman" w:hAnsi="Times New Roman" w:cs="Times New Roman"/>
          <w:sz w:val="24"/>
        </w:rPr>
        <w:br/>
        <w:t>odwzorowania) musi być zgodny z wymaganiami określonymi w rozporządzeniu</w:t>
      </w:r>
      <w:r w:rsidRPr="007B1E19">
        <w:rPr>
          <w:rFonts w:ascii="Times New Roman" w:hAnsi="Times New Roman" w:cs="Times New Roman"/>
          <w:sz w:val="24"/>
        </w:rPr>
        <w:br/>
        <w:t>Prezesa Rady Ministrów w sprawie wymagań dla dokumentów elektronicznych.</w:t>
      </w:r>
    </w:p>
    <w:p w:rsidR="007B1E19" w:rsidRDefault="007B1E19" w:rsidP="007B1E19">
      <w:pPr>
        <w:jc w:val="both"/>
        <w:rPr>
          <w:rFonts w:ascii="Times New Roman" w:hAnsi="Times New Roman" w:cs="Times New Roman"/>
          <w:sz w:val="24"/>
        </w:rPr>
      </w:pPr>
      <w:r w:rsidRPr="007B1E19">
        <w:rPr>
          <w:rFonts w:ascii="Times New Roman" w:hAnsi="Times New Roman" w:cs="Times New Roman"/>
          <w:sz w:val="24"/>
        </w:rPr>
        <w:br/>
      </w:r>
      <w:r>
        <w:rPr>
          <w:rFonts w:ascii="Times New Roman" w:hAnsi="Times New Roman" w:cs="Times New Roman"/>
          <w:sz w:val="24"/>
        </w:rPr>
        <w:t>8</w:t>
      </w:r>
      <w:r w:rsidRPr="007B1E19">
        <w:rPr>
          <w:rFonts w:ascii="Times New Roman" w:hAnsi="Times New Roman" w:cs="Times New Roman"/>
          <w:sz w:val="24"/>
        </w:rPr>
        <w:t>. Dokumenty elektroniczne, o których mowa w § 2 ust. 1 rozporządzenia Prezesa Rady</w:t>
      </w:r>
      <w:r w:rsidRPr="007B1E19">
        <w:rPr>
          <w:rFonts w:ascii="Times New Roman" w:hAnsi="Times New Roman" w:cs="Times New Roman"/>
          <w:sz w:val="24"/>
        </w:rPr>
        <w:br/>
        <w:t>Ministrów w sprawie wymagań dla dokumentów elektronicznych, sporządza się</w:t>
      </w:r>
      <w:r w:rsidRPr="007B1E19">
        <w:rPr>
          <w:rFonts w:ascii="Times New Roman" w:hAnsi="Times New Roman" w:cs="Times New Roman"/>
          <w:sz w:val="24"/>
        </w:rPr>
        <w:br/>
        <w:t>w postaci elektronicznej, w formatach danych określonych w przepisach</w:t>
      </w:r>
      <w:r w:rsidRPr="007B1E19">
        <w:rPr>
          <w:rFonts w:ascii="Times New Roman" w:hAnsi="Times New Roman" w:cs="Times New Roman"/>
          <w:sz w:val="24"/>
        </w:rPr>
        <w:br/>
        <w:t>rozporządzenia Rady Ministrów w sprawie Krajowych Ram Interoperacyjności,</w:t>
      </w:r>
      <w:r w:rsidRPr="007B1E19">
        <w:rPr>
          <w:rFonts w:ascii="Times New Roman" w:hAnsi="Times New Roman" w:cs="Times New Roman"/>
          <w:sz w:val="24"/>
        </w:rPr>
        <w:br/>
        <w:t>z uwzględnieniem rodzaju przekazywanych danych i przekazuje się jako załączniki.</w:t>
      </w:r>
    </w:p>
    <w:p w:rsidR="00195840" w:rsidRPr="004D3302" w:rsidRDefault="00EA4F74" w:rsidP="00390117">
      <w:pPr>
        <w:jc w:val="both"/>
        <w:rPr>
          <w:rFonts w:ascii="Times New Roman" w:hAnsi="Times New Roman" w:cs="Times New Roman"/>
          <w:sz w:val="24"/>
        </w:rPr>
      </w:pPr>
      <w:r>
        <w:rPr>
          <w:rFonts w:ascii="Times New Roman" w:hAnsi="Times New Roman" w:cs="Times New Roman"/>
          <w:sz w:val="24"/>
        </w:rPr>
        <w:t>9</w:t>
      </w:r>
      <w:r w:rsidR="00195840" w:rsidRPr="004D3302">
        <w:rPr>
          <w:rFonts w:ascii="Times New Roman" w:hAnsi="Times New Roman" w:cs="Times New Roman"/>
          <w:sz w:val="24"/>
        </w:rPr>
        <w:t>. Do złożenia oferty konieczne jest posiadanie przez osobę upoważnioną do reprezentowania Wykonawcy aktualnego kwalifikowanego podpisu elektronicznego lub podpisu zaufanego lub podpisu osobistego. Powyższe podpisy nie są zapewniane przez system.</w:t>
      </w:r>
    </w:p>
    <w:p w:rsidR="00195840" w:rsidRPr="004D3302" w:rsidRDefault="00EA4F74" w:rsidP="00390117">
      <w:pPr>
        <w:jc w:val="both"/>
        <w:rPr>
          <w:rFonts w:ascii="Times New Roman" w:hAnsi="Times New Roman" w:cs="Times New Roman"/>
          <w:sz w:val="24"/>
        </w:rPr>
      </w:pPr>
      <w:r>
        <w:rPr>
          <w:rFonts w:ascii="Times New Roman" w:hAnsi="Times New Roman" w:cs="Times New Roman"/>
          <w:sz w:val="24"/>
        </w:rPr>
        <w:t>10</w:t>
      </w:r>
      <w:r w:rsidR="00195840" w:rsidRPr="004D3302">
        <w:rPr>
          <w:rFonts w:ascii="Times New Roman" w:hAnsi="Times New Roman" w:cs="Times New Roman"/>
          <w:sz w:val="24"/>
        </w:rPr>
        <w:t xml:space="preserve">. Wymagania techniczne i organizacyjne wysyłania i odbierania dokumentów elektronicznych, elektronicznych kopii dokumentów i oświadczeń oraz informacji przekazywanych przy ich użyciu opisane zostały w Regulaminie korzystania z </w:t>
      </w:r>
      <w:r w:rsidR="00E25C6C" w:rsidRPr="004D3302">
        <w:rPr>
          <w:rFonts w:ascii="Times New Roman" w:hAnsi="Times New Roman" w:cs="Times New Roman"/>
          <w:sz w:val="24"/>
          <w:shd w:val="clear" w:color="auto" w:fill="FFFFFF" w:themeFill="background1"/>
        </w:rPr>
        <w:t>platformy e-Zamówienia</w:t>
      </w:r>
      <w:r w:rsidR="00195840" w:rsidRPr="004D3302">
        <w:rPr>
          <w:rFonts w:ascii="Times New Roman" w:hAnsi="Times New Roman" w:cs="Times New Roman"/>
          <w:sz w:val="24"/>
          <w:shd w:val="clear" w:color="auto" w:fill="FFFFFF" w:themeFill="background1"/>
        </w:rPr>
        <w:t xml:space="preserve"> </w:t>
      </w:r>
      <w:r w:rsidR="00E25C6C" w:rsidRPr="004D3302">
        <w:rPr>
          <w:rFonts w:ascii="Times New Roman" w:hAnsi="Times New Roman" w:cs="Times New Roman"/>
          <w:sz w:val="24"/>
          <w:shd w:val="clear" w:color="auto" w:fill="FFFFFF" w:themeFill="background1"/>
        </w:rPr>
        <w:t>https://ezamowienia.gov.pl/pl/regulamin/</w:t>
      </w:r>
      <w:r w:rsidR="00195840" w:rsidRPr="004D3302">
        <w:rPr>
          <w:rFonts w:ascii="Times New Roman" w:hAnsi="Times New Roman" w:cs="Times New Roman"/>
          <w:sz w:val="24"/>
        </w:rPr>
        <w:t>.</w:t>
      </w:r>
    </w:p>
    <w:p w:rsidR="00195840" w:rsidRPr="004D3302" w:rsidRDefault="00EA4F74" w:rsidP="00390117">
      <w:pPr>
        <w:shd w:val="clear" w:color="auto" w:fill="FFFFFF" w:themeFill="background1"/>
        <w:jc w:val="both"/>
        <w:rPr>
          <w:rFonts w:ascii="Times New Roman" w:hAnsi="Times New Roman" w:cs="Times New Roman"/>
          <w:sz w:val="24"/>
        </w:rPr>
      </w:pPr>
      <w:r>
        <w:rPr>
          <w:rFonts w:ascii="Times New Roman" w:hAnsi="Times New Roman" w:cs="Times New Roman"/>
          <w:sz w:val="24"/>
        </w:rPr>
        <w:t>11</w:t>
      </w:r>
      <w:r w:rsidR="00195840" w:rsidRPr="004D3302">
        <w:rPr>
          <w:rFonts w:ascii="Times New Roman" w:hAnsi="Times New Roman" w:cs="Times New Roman"/>
          <w:sz w:val="24"/>
        </w:rPr>
        <w:t xml:space="preserve">. Wykonawca przystępując do niniejszego postępowania o udzielenie zamówienia publicznego akceptuje warunki korzystania z </w:t>
      </w:r>
      <w:r w:rsidR="00E25C6C" w:rsidRPr="004D3302">
        <w:rPr>
          <w:rFonts w:ascii="Times New Roman" w:hAnsi="Times New Roman" w:cs="Times New Roman"/>
          <w:sz w:val="24"/>
          <w:shd w:val="clear" w:color="auto" w:fill="FFFFFF" w:themeFill="background1"/>
        </w:rPr>
        <w:t>platformy e-Zamówień</w:t>
      </w:r>
      <w:r w:rsidR="00195840" w:rsidRPr="004D3302">
        <w:rPr>
          <w:rFonts w:ascii="Times New Roman" w:hAnsi="Times New Roman" w:cs="Times New Roman"/>
          <w:sz w:val="24"/>
        </w:rPr>
        <w:t xml:space="preserve">, określone w Regulaminie </w:t>
      </w:r>
      <w:r w:rsidR="00E25C6C" w:rsidRPr="004D3302">
        <w:rPr>
          <w:rFonts w:ascii="Times New Roman" w:hAnsi="Times New Roman" w:cs="Times New Roman"/>
          <w:sz w:val="24"/>
          <w:shd w:val="clear" w:color="auto" w:fill="FFFFFF" w:themeFill="background1"/>
        </w:rPr>
        <w:t>platformy e-Zamówień</w:t>
      </w:r>
      <w:r w:rsidR="00195840" w:rsidRPr="004D3302">
        <w:rPr>
          <w:rFonts w:ascii="Times New Roman" w:hAnsi="Times New Roman" w:cs="Times New Roman"/>
          <w:sz w:val="24"/>
        </w:rPr>
        <w:t xml:space="preserve"> oraz zobowiązuje się korzystając z </w:t>
      </w:r>
      <w:r w:rsidR="00E25C6C" w:rsidRPr="004D3302">
        <w:rPr>
          <w:rFonts w:ascii="Times New Roman" w:hAnsi="Times New Roman" w:cs="Times New Roman"/>
          <w:sz w:val="24"/>
          <w:shd w:val="clear" w:color="auto" w:fill="FFFFFF" w:themeFill="background1"/>
        </w:rPr>
        <w:t>platformy e-Zamówień</w:t>
      </w:r>
      <w:r w:rsidR="00195840" w:rsidRPr="004D3302">
        <w:rPr>
          <w:rFonts w:ascii="Times New Roman" w:hAnsi="Times New Roman" w:cs="Times New Roman"/>
          <w:sz w:val="24"/>
        </w:rPr>
        <w:t xml:space="preserve"> przestrzegać postanowień tego regulaminu.</w:t>
      </w:r>
    </w:p>
    <w:p w:rsidR="00EA4F74"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8.4.6. </w:t>
      </w:r>
      <w:r w:rsidR="00EA4F74" w:rsidRPr="00EA4F74">
        <w:rPr>
          <w:rFonts w:ascii="Times New Roman" w:hAnsi="Times New Roman" w:cs="Times New Roman"/>
          <w:sz w:val="24"/>
        </w:rPr>
        <w:t>System sprawdza, czy złożone pliki są podpisane i automatycznie je szyfruje,</w:t>
      </w:r>
      <w:r w:rsidR="00EA4F74" w:rsidRPr="00EA4F74">
        <w:rPr>
          <w:rFonts w:ascii="Times New Roman" w:hAnsi="Times New Roman" w:cs="Times New Roman"/>
          <w:sz w:val="24"/>
        </w:rPr>
        <w:br/>
        <w:t>jednocześnie informując o tym wykonawcę. Potwierdzenie czasu przekazania i odbioru</w:t>
      </w:r>
      <w:r w:rsidR="00EA4F74" w:rsidRPr="00EA4F74">
        <w:rPr>
          <w:rFonts w:ascii="Times New Roman" w:hAnsi="Times New Roman" w:cs="Times New Roman"/>
          <w:sz w:val="24"/>
        </w:rPr>
        <w:br/>
        <w:t>wniosku znajduje się w Elektronicznym Potwierdzeniu Przesłania (EPP)</w:t>
      </w:r>
      <w:r w:rsidR="00EA4F74" w:rsidRPr="00EA4F74">
        <w:rPr>
          <w:rFonts w:ascii="Times New Roman" w:hAnsi="Times New Roman" w:cs="Times New Roman"/>
          <w:sz w:val="24"/>
        </w:rPr>
        <w:br/>
        <w:t>i Elektronicznym Potwierdzeniu Odebrania (EPO). EPP i EPO dostępne są</w:t>
      </w:r>
      <w:r w:rsidR="00EA4F74" w:rsidRPr="00EA4F74">
        <w:rPr>
          <w:rFonts w:ascii="Times New Roman" w:hAnsi="Times New Roman" w:cs="Times New Roman"/>
          <w:sz w:val="24"/>
        </w:rPr>
        <w:br/>
        <w:t>dla zalogowanego Wykonawcy w zakładce „Oferty/Wnioski”</w:t>
      </w:r>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8.5. Sposób sporządzenia dokumentów elektronicznych, oświadczeń lub elektronicznych kopii dokumentów lub oświadczeń musi być zgodny z wymaganiami określonymi w Rozporządzeniu </w:t>
      </w:r>
      <w:r w:rsidRPr="004D3302">
        <w:rPr>
          <w:rFonts w:ascii="Times New Roman" w:hAnsi="Times New Roman" w:cs="Times New Roman"/>
          <w:sz w:val="24"/>
        </w:rPr>
        <w:lastRenderedPageBreak/>
        <w:t>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poz. 2452) oraz Rozporządzeniu Ministra Rozwoju, Pracy i Technologii z dnia 23 grudnia 2020 r. w sprawie podmiotowych środków dowodowych oraz innych dokumentów lub oświadczeń, jakich może żądać zamawiający od wykonawcy (Dz.U. 2020, poz. 2415).</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8.6. Zamawiający nie przewiduje innego sposobu komunikacji z Wykonawcami, niż przy użyciu środków komunikacji elektronicznej.</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9. Wskazanie osób uprawnionych do komunikowania się z wykonawcami: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Osobami upoważnionymi przez Zamawiającego do kontaktowania się z wykonawcami są:</w:t>
      </w:r>
    </w:p>
    <w:p w:rsidR="00195840" w:rsidRPr="004D3302" w:rsidRDefault="00195840" w:rsidP="00390117">
      <w:pPr>
        <w:shd w:val="clear" w:color="auto" w:fill="FFFFFF" w:themeFill="background1"/>
        <w:jc w:val="both"/>
        <w:rPr>
          <w:rFonts w:ascii="Times New Roman" w:hAnsi="Times New Roman" w:cs="Times New Roman"/>
          <w:sz w:val="24"/>
        </w:rPr>
      </w:pPr>
      <w:r w:rsidRPr="004D3302">
        <w:rPr>
          <w:rFonts w:ascii="Times New Roman" w:hAnsi="Times New Roman" w:cs="Times New Roman"/>
          <w:sz w:val="24"/>
        </w:rPr>
        <w:t xml:space="preserve">- od strony </w:t>
      </w:r>
      <w:r w:rsidR="00511C89" w:rsidRPr="004D3302">
        <w:rPr>
          <w:rFonts w:ascii="Times New Roman" w:hAnsi="Times New Roman" w:cs="Times New Roman"/>
          <w:sz w:val="24"/>
        </w:rPr>
        <w:t>formalno-</w:t>
      </w:r>
      <w:r w:rsidRPr="004D3302">
        <w:rPr>
          <w:rFonts w:ascii="Times New Roman" w:hAnsi="Times New Roman" w:cs="Times New Roman"/>
          <w:sz w:val="24"/>
        </w:rPr>
        <w:t xml:space="preserve">merytorycznej: </w:t>
      </w:r>
      <w:r w:rsidR="009F4B04">
        <w:rPr>
          <w:rFonts w:ascii="Times New Roman" w:hAnsi="Times New Roman" w:cs="Times New Roman"/>
          <w:sz w:val="24"/>
        </w:rPr>
        <w:t xml:space="preserve">Piotr </w:t>
      </w:r>
      <w:proofErr w:type="spellStart"/>
      <w:r w:rsidR="009F4B04">
        <w:rPr>
          <w:rFonts w:ascii="Times New Roman" w:hAnsi="Times New Roman" w:cs="Times New Roman"/>
          <w:sz w:val="24"/>
        </w:rPr>
        <w:t>Pietruszkiewicz</w:t>
      </w:r>
      <w:proofErr w:type="spellEnd"/>
      <w:r w:rsidR="00511C89" w:rsidRPr="004D3302">
        <w:rPr>
          <w:rFonts w:ascii="Times New Roman" w:hAnsi="Times New Roman" w:cs="Times New Roman"/>
          <w:sz w:val="24"/>
        </w:rPr>
        <w:t xml:space="preserve">, tel. 87 5161 082, </w:t>
      </w:r>
      <w:proofErr w:type="spellStart"/>
      <w:r w:rsidR="00511C89" w:rsidRPr="004D3302">
        <w:rPr>
          <w:rFonts w:ascii="Times New Roman" w:hAnsi="Times New Roman" w:cs="Times New Roman"/>
          <w:sz w:val="24"/>
        </w:rPr>
        <w:t>pn-pt</w:t>
      </w:r>
      <w:proofErr w:type="spellEnd"/>
      <w:r w:rsidR="00511C89" w:rsidRPr="004D3302">
        <w:rPr>
          <w:rFonts w:ascii="Times New Roman" w:hAnsi="Times New Roman" w:cs="Times New Roman"/>
          <w:sz w:val="24"/>
        </w:rPr>
        <w:t xml:space="preserve"> 7:30-15:3</w:t>
      </w:r>
      <w:r w:rsidR="00390117">
        <w:rPr>
          <w:rFonts w:ascii="Times New Roman" w:hAnsi="Times New Roman" w:cs="Times New Roman"/>
          <w:sz w:val="24"/>
        </w:rPr>
        <w:t>0</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10. Termin związania ofertą:</w:t>
      </w:r>
    </w:p>
    <w:p w:rsidR="00195840" w:rsidRPr="004D3302" w:rsidRDefault="00195840" w:rsidP="00195840">
      <w:pPr>
        <w:rPr>
          <w:rFonts w:ascii="Times New Roman" w:hAnsi="Times New Roman" w:cs="Times New Roman"/>
          <w:sz w:val="24"/>
        </w:rPr>
      </w:pPr>
      <w:r w:rsidRPr="004D3302">
        <w:rPr>
          <w:rFonts w:ascii="Times New Roman" w:hAnsi="Times New Roman" w:cs="Times New Roman"/>
          <w:sz w:val="24"/>
        </w:rPr>
        <w:t xml:space="preserve">Wykonawca będzie związany ofertą do dnia </w:t>
      </w:r>
      <w:r w:rsidR="00A4750C" w:rsidRPr="00A4750C">
        <w:rPr>
          <w:rFonts w:ascii="Times New Roman" w:hAnsi="Times New Roman" w:cs="Times New Roman"/>
          <w:sz w:val="24"/>
        </w:rPr>
        <w:t>07.10</w:t>
      </w:r>
      <w:r w:rsidRPr="00A4750C">
        <w:rPr>
          <w:rFonts w:ascii="Times New Roman" w:hAnsi="Times New Roman" w:cs="Times New Roman"/>
          <w:sz w:val="24"/>
        </w:rPr>
        <w:t>.2022</w:t>
      </w:r>
      <w:r w:rsidRPr="004D3302">
        <w:rPr>
          <w:rFonts w:ascii="Times New Roman" w:hAnsi="Times New Roman" w:cs="Times New Roman"/>
          <w:sz w:val="24"/>
        </w:rPr>
        <w:t xml:space="preserve"> r.</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11. Opis sposobu przygotowania ofert i składania ofert:</w:t>
      </w:r>
    </w:p>
    <w:p w:rsidR="00192428" w:rsidRDefault="00192428" w:rsidP="00192428">
      <w:pPr>
        <w:jc w:val="both"/>
        <w:rPr>
          <w:rFonts w:ascii="Times New Roman" w:hAnsi="Times New Roman" w:cs="Times New Roman"/>
          <w:sz w:val="24"/>
        </w:rPr>
      </w:pPr>
      <w:r>
        <w:rPr>
          <w:rFonts w:ascii="Times New Roman" w:hAnsi="Times New Roman" w:cs="Times New Roman"/>
          <w:sz w:val="24"/>
        </w:rPr>
        <w:t xml:space="preserve">11.1 </w:t>
      </w:r>
      <w:r w:rsidRPr="00192428">
        <w:rPr>
          <w:rFonts w:ascii="Times New Roman" w:hAnsi="Times New Roman" w:cs="Times New Roman"/>
          <w:sz w:val="24"/>
        </w:rPr>
        <w:t>Wykonawca przygotowuje ofertę przy pomocy interaktywnego „Formularza</w:t>
      </w:r>
      <w:r w:rsidRPr="00192428">
        <w:rPr>
          <w:rFonts w:ascii="Times New Roman" w:hAnsi="Times New Roman" w:cs="Times New Roman"/>
          <w:sz w:val="24"/>
        </w:rPr>
        <w:br/>
        <w:t>ofertowego” udostępnionego przez Zamawiającego na Platformie e-Zamówienia</w:t>
      </w:r>
      <w:r w:rsidRPr="00192428">
        <w:rPr>
          <w:rFonts w:ascii="Times New Roman" w:hAnsi="Times New Roman" w:cs="Times New Roman"/>
          <w:sz w:val="24"/>
        </w:rPr>
        <w:br/>
        <w:t>i zamieszczonego w podglądzie postępowania w zakładce „Informacje podstawowe”.</w:t>
      </w:r>
      <w:r w:rsidRPr="00192428">
        <w:rPr>
          <w:rFonts w:ascii="Times New Roman" w:hAnsi="Times New Roman" w:cs="Times New Roman"/>
          <w:sz w:val="24"/>
        </w:rPr>
        <w:br/>
      </w:r>
      <w:r>
        <w:rPr>
          <w:rFonts w:ascii="Times New Roman" w:hAnsi="Times New Roman" w:cs="Times New Roman"/>
          <w:sz w:val="24"/>
        </w:rPr>
        <w:t>11.</w:t>
      </w:r>
      <w:r w:rsidRPr="00192428">
        <w:rPr>
          <w:rFonts w:ascii="Times New Roman" w:hAnsi="Times New Roman" w:cs="Times New Roman"/>
          <w:sz w:val="24"/>
        </w:rPr>
        <w:t>2. Zalogowany wykonawca używając przycisku „Wypełnij” widocznego pod</w:t>
      </w:r>
      <w:r w:rsidRPr="00192428">
        <w:rPr>
          <w:rFonts w:ascii="Times New Roman" w:hAnsi="Times New Roman" w:cs="Times New Roman"/>
          <w:sz w:val="24"/>
        </w:rPr>
        <w:br/>
        <w:t>„Formularzem ofertowym” zobowiązany jest do zweryfikowania poprawności danych</w:t>
      </w:r>
      <w:r w:rsidRPr="00192428">
        <w:rPr>
          <w:rFonts w:ascii="Times New Roman" w:hAnsi="Times New Roman" w:cs="Times New Roman"/>
          <w:sz w:val="24"/>
        </w:rPr>
        <w:br/>
        <w:t>automatycznie pobranych przez system z jego konta i uzupełnienia pozostałych</w:t>
      </w:r>
      <w:r w:rsidRPr="00192428">
        <w:rPr>
          <w:rFonts w:ascii="Times New Roman" w:hAnsi="Times New Roman" w:cs="Times New Roman"/>
          <w:sz w:val="24"/>
        </w:rPr>
        <w:br/>
        <w:t>informacji dotyczących wykonawcy/wykonawców wspólnie ubiegających się</w:t>
      </w:r>
      <w:r w:rsidRPr="00192428">
        <w:rPr>
          <w:rFonts w:ascii="Times New Roman" w:hAnsi="Times New Roman" w:cs="Times New Roman"/>
          <w:sz w:val="24"/>
        </w:rPr>
        <w:br/>
        <w:t>o udzielenie zamówienia.</w:t>
      </w:r>
      <w:r w:rsidRPr="00192428">
        <w:rPr>
          <w:rFonts w:ascii="Times New Roman" w:hAnsi="Times New Roman" w:cs="Times New Roman"/>
          <w:sz w:val="24"/>
        </w:rPr>
        <w:br/>
      </w:r>
      <w:r>
        <w:rPr>
          <w:rFonts w:ascii="Times New Roman" w:hAnsi="Times New Roman" w:cs="Times New Roman"/>
          <w:sz w:val="24"/>
        </w:rPr>
        <w:t xml:space="preserve">11.3 </w:t>
      </w:r>
      <w:r w:rsidRPr="00192428">
        <w:rPr>
          <w:rFonts w:ascii="Times New Roman" w:hAnsi="Times New Roman" w:cs="Times New Roman"/>
          <w:sz w:val="24"/>
        </w:rPr>
        <w:t>Następnie wykonawca powinien pobrać „Formularz ofertowy”, zapisać go na dysku</w:t>
      </w:r>
      <w:r w:rsidRPr="00192428">
        <w:rPr>
          <w:rFonts w:ascii="Times New Roman" w:hAnsi="Times New Roman" w:cs="Times New Roman"/>
          <w:sz w:val="24"/>
        </w:rPr>
        <w:br/>
        <w:t>komputera użytkownika, uzupełnić pozostałymi danymi wymaganymi</w:t>
      </w:r>
      <w:r w:rsidRPr="00192428">
        <w:rPr>
          <w:rFonts w:ascii="Times New Roman" w:hAnsi="Times New Roman" w:cs="Times New Roman"/>
          <w:sz w:val="24"/>
        </w:rPr>
        <w:br/>
        <w:t>przez Zamawiającego i ponownie zapisać na dysku komputera użytkownika</w:t>
      </w:r>
      <w:r w:rsidRPr="00192428">
        <w:rPr>
          <w:rFonts w:ascii="Times New Roman" w:hAnsi="Times New Roman" w:cs="Times New Roman"/>
          <w:sz w:val="24"/>
        </w:rPr>
        <w:br/>
        <w:t>oraz podpisać odpowiednim rodzajem podpisu elektronicznego, zgodnie z pkt 7.</w:t>
      </w:r>
      <w:r w:rsidRPr="00192428">
        <w:rPr>
          <w:rFonts w:ascii="Times New Roman" w:hAnsi="Times New Roman" w:cs="Times New Roman"/>
          <w:sz w:val="24"/>
        </w:rPr>
        <w:br/>
        <w:t>Uwaga! Nie należy zmieniać nazwy pliku nadanej przez Platformę e-Zamówienia.</w:t>
      </w:r>
      <w:r w:rsidRPr="00192428">
        <w:rPr>
          <w:rFonts w:ascii="Times New Roman" w:hAnsi="Times New Roman" w:cs="Times New Roman"/>
          <w:sz w:val="24"/>
        </w:rPr>
        <w:br/>
        <w:t xml:space="preserve">Zapisany „Formularz ofertowy” należy zawsze otwierać w programie Adobe </w:t>
      </w:r>
      <w:proofErr w:type="spellStart"/>
      <w:r w:rsidRPr="00192428">
        <w:rPr>
          <w:rFonts w:ascii="Times New Roman" w:hAnsi="Times New Roman" w:cs="Times New Roman"/>
          <w:sz w:val="24"/>
        </w:rPr>
        <w:t>Acrobat</w:t>
      </w:r>
      <w:proofErr w:type="spellEnd"/>
      <w:r w:rsidRPr="00192428">
        <w:rPr>
          <w:rFonts w:ascii="Times New Roman" w:hAnsi="Times New Roman" w:cs="Times New Roman"/>
          <w:sz w:val="24"/>
        </w:rPr>
        <w:br/>
        <w:t>Reader DC</w:t>
      </w:r>
      <w:r>
        <w:rPr>
          <w:rFonts w:ascii="Times New Roman" w:hAnsi="Times New Roman" w:cs="Times New Roman"/>
          <w:sz w:val="24"/>
        </w:rPr>
        <w:t>.</w:t>
      </w:r>
    </w:p>
    <w:p w:rsidR="00192428" w:rsidRDefault="00192428" w:rsidP="003E28FD">
      <w:pPr>
        <w:jc w:val="both"/>
        <w:rPr>
          <w:rFonts w:ascii="Times New Roman" w:hAnsi="Times New Roman" w:cs="Times New Roman"/>
          <w:sz w:val="24"/>
        </w:rPr>
      </w:pPr>
      <w:r>
        <w:rPr>
          <w:rFonts w:ascii="Times New Roman" w:hAnsi="Times New Roman" w:cs="Times New Roman"/>
          <w:sz w:val="24"/>
        </w:rPr>
        <w:t xml:space="preserve">11.4. </w:t>
      </w:r>
      <w:r w:rsidRPr="00192428">
        <w:rPr>
          <w:rFonts w:ascii="Times New Roman" w:hAnsi="Times New Roman" w:cs="Times New Roman"/>
          <w:sz w:val="24"/>
        </w:rPr>
        <w:t>Wykonawca składa ofertę za pośrednictwem zakładki „Oferty/wnioski”, widocznej</w:t>
      </w:r>
      <w:r w:rsidRPr="00192428">
        <w:rPr>
          <w:rFonts w:ascii="Times New Roman" w:hAnsi="Times New Roman" w:cs="Times New Roman"/>
          <w:sz w:val="24"/>
        </w:rPr>
        <w:br/>
        <w:t>w podglądzie postępowania po zalogowaniu się na konto Wykonawcy. Po wybraniu</w:t>
      </w:r>
      <w:r w:rsidRPr="00192428">
        <w:rPr>
          <w:rFonts w:ascii="Times New Roman" w:hAnsi="Times New Roman" w:cs="Times New Roman"/>
          <w:sz w:val="24"/>
        </w:rPr>
        <w:br/>
        <w:t>przycisku „Złóż ofertę” system prezentuje okno składania oferty umożliwiające</w:t>
      </w:r>
      <w:r w:rsidRPr="00192428">
        <w:rPr>
          <w:rFonts w:ascii="Times New Roman" w:hAnsi="Times New Roman" w:cs="Times New Roman"/>
          <w:sz w:val="24"/>
        </w:rPr>
        <w:br/>
        <w:t xml:space="preserve">przekazanie dokumentów elektronicznych, w którym znajdują się dwa pola </w:t>
      </w:r>
      <w:proofErr w:type="spellStart"/>
      <w:r w:rsidRPr="00192428">
        <w:rPr>
          <w:rFonts w:ascii="Times New Roman" w:hAnsi="Times New Roman" w:cs="Times New Roman"/>
          <w:sz w:val="24"/>
        </w:rPr>
        <w:t>drag&amp;drop</w:t>
      </w:r>
      <w:proofErr w:type="spellEnd"/>
      <w:r w:rsidRPr="00192428">
        <w:rPr>
          <w:rFonts w:ascii="Times New Roman" w:hAnsi="Times New Roman" w:cs="Times New Roman"/>
          <w:sz w:val="24"/>
        </w:rPr>
        <w:br/>
        <w:t>(„przeciągnij” i „upuść”) służące do dodawania plików.</w:t>
      </w:r>
      <w:r w:rsidRPr="00192428">
        <w:rPr>
          <w:rFonts w:ascii="Times New Roman" w:hAnsi="Times New Roman" w:cs="Times New Roman"/>
          <w:sz w:val="24"/>
        </w:rPr>
        <w:br/>
      </w:r>
      <w:r>
        <w:rPr>
          <w:rFonts w:ascii="Times New Roman" w:hAnsi="Times New Roman" w:cs="Times New Roman"/>
          <w:sz w:val="24"/>
        </w:rPr>
        <w:lastRenderedPageBreak/>
        <w:t>11.</w:t>
      </w:r>
      <w:r w:rsidRPr="00192428">
        <w:rPr>
          <w:rFonts w:ascii="Times New Roman" w:hAnsi="Times New Roman" w:cs="Times New Roman"/>
          <w:sz w:val="24"/>
        </w:rPr>
        <w:t>5. Wykonawca dodaje wybrany z dysku i uprzednio podpisany „Formularz oferty”</w:t>
      </w:r>
      <w:r w:rsidRPr="00192428">
        <w:rPr>
          <w:rFonts w:ascii="Times New Roman" w:hAnsi="Times New Roman" w:cs="Times New Roman"/>
          <w:sz w:val="24"/>
        </w:rPr>
        <w:br/>
        <w:t>w pierwszym polu („Wypełniony formularz oferty”). W kolejnym polu („Załączniki</w:t>
      </w:r>
      <w:r w:rsidRPr="00192428">
        <w:rPr>
          <w:rFonts w:ascii="Times New Roman" w:hAnsi="Times New Roman" w:cs="Times New Roman"/>
          <w:sz w:val="24"/>
        </w:rPr>
        <w:br/>
        <w:t>i inne dokumenty przedstawione w ofercie przez Wykonawcę”) wykonawca dodaje</w:t>
      </w:r>
      <w:r w:rsidRPr="00192428">
        <w:rPr>
          <w:rFonts w:ascii="Times New Roman" w:hAnsi="Times New Roman" w:cs="Times New Roman"/>
          <w:sz w:val="24"/>
        </w:rPr>
        <w:br/>
        <w:t>pozostałe pliki stanowiące ofertę lub składane wraz z ofertą.</w:t>
      </w:r>
      <w:r w:rsidRPr="00192428">
        <w:rPr>
          <w:rFonts w:ascii="Times New Roman" w:hAnsi="Times New Roman" w:cs="Times New Roman"/>
          <w:sz w:val="24"/>
        </w:rPr>
        <w:br/>
      </w:r>
      <w:r>
        <w:rPr>
          <w:rFonts w:ascii="Times New Roman" w:hAnsi="Times New Roman" w:cs="Times New Roman"/>
          <w:sz w:val="24"/>
        </w:rPr>
        <w:t>11.</w:t>
      </w:r>
      <w:r w:rsidRPr="00192428">
        <w:rPr>
          <w:rFonts w:ascii="Times New Roman" w:hAnsi="Times New Roman" w:cs="Times New Roman"/>
          <w:sz w:val="24"/>
        </w:rPr>
        <w:t>6. Jeżeli wraz z ofertą składane są dokumenty zawierające tajemnicę przedsiębiorstwa</w:t>
      </w:r>
      <w:r w:rsidRPr="00192428">
        <w:rPr>
          <w:rFonts w:ascii="Times New Roman" w:hAnsi="Times New Roman" w:cs="Times New Roman"/>
          <w:sz w:val="24"/>
        </w:rPr>
        <w:br/>
        <w:t>wykonawca, w celu utrzymania w poufności tych informacji, przekazuje</w:t>
      </w:r>
      <w:r w:rsidRPr="00192428">
        <w:rPr>
          <w:rFonts w:ascii="Times New Roman" w:hAnsi="Times New Roman" w:cs="Times New Roman"/>
          <w:sz w:val="24"/>
        </w:rPr>
        <w:br/>
        <w:t>je w wydzielonym i odpowiednio oznaczonym pliku, wraz z jednoczesnym</w:t>
      </w:r>
      <w:r w:rsidRPr="00192428">
        <w:rPr>
          <w:rFonts w:ascii="Times New Roman" w:hAnsi="Times New Roman" w:cs="Times New Roman"/>
          <w:sz w:val="24"/>
        </w:rPr>
        <w:br/>
        <w:t>zaznaczeniem w nazwie pliku „Dokument stanowiący tajemnicę przedsiębiorstwa”.</w:t>
      </w:r>
      <w:r w:rsidRPr="00192428">
        <w:rPr>
          <w:rFonts w:ascii="Times New Roman" w:hAnsi="Times New Roman" w:cs="Times New Roman"/>
          <w:sz w:val="24"/>
        </w:rPr>
        <w:br/>
        <w:t>Zarówno załącznik stanowiący tajemnicę przedsiębiorstwa jak i uzasadnienie</w:t>
      </w:r>
      <w:r w:rsidRPr="00192428">
        <w:rPr>
          <w:rFonts w:ascii="Times New Roman" w:hAnsi="Times New Roman" w:cs="Times New Roman"/>
          <w:sz w:val="24"/>
        </w:rPr>
        <w:br/>
        <w:t>zastrzeżenia tajemnicy przedsiębiorstwa należy dodać w polu „Załączniki i inne</w:t>
      </w:r>
      <w:r w:rsidRPr="00192428">
        <w:rPr>
          <w:rFonts w:ascii="Times New Roman" w:hAnsi="Times New Roman" w:cs="Times New Roman"/>
          <w:sz w:val="24"/>
        </w:rPr>
        <w:br/>
        <w:t>dokumenty przedstawione w ofercie przez Wykonawcę”.</w:t>
      </w:r>
      <w:r w:rsidRPr="00192428">
        <w:rPr>
          <w:rFonts w:ascii="Times New Roman" w:hAnsi="Times New Roman" w:cs="Times New Roman"/>
          <w:sz w:val="24"/>
        </w:rPr>
        <w:br/>
      </w:r>
      <w:r>
        <w:rPr>
          <w:rFonts w:ascii="Times New Roman" w:hAnsi="Times New Roman" w:cs="Times New Roman"/>
          <w:sz w:val="24"/>
        </w:rPr>
        <w:t>11.</w:t>
      </w:r>
      <w:r w:rsidRPr="00192428">
        <w:rPr>
          <w:rFonts w:ascii="Times New Roman" w:hAnsi="Times New Roman" w:cs="Times New Roman"/>
          <w:sz w:val="24"/>
        </w:rPr>
        <w:t>7. Formularz ofertowy podpisuje się kwalifikowanym podpisem el</w:t>
      </w:r>
      <w:r w:rsidR="003E28FD">
        <w:rPr>
          <w:rFonts w:ascii="Times New Roman" w:hAnsi="Times New Roman" w:cs="Times New Roman"/>
          <w:sz w:val="24"/>
        </w:rPr>
        <w:t>ektronicznym,</w:t>
      </w:r>
      <w:r w:rsidR="003E28FD">
        <w:rPr>
          <w:rFonts w:ascii="Times New Roman" w:hAnsi="Times New Roman" w:cs="Times New Roman"/>
          <w:sz w:val="24"/>
        </w:rPr>
        <w:br/>
        <w:t>podpisem zaufanym lub podpisem osobistym</w:t>
      </w:r>
      <w:r w:rsidRPr="00192428">
        <w:rPr>
          <w:rFonts w:ascii="Times New Roman" w:hAnsi="Times New Roman" w:cs="Times New Roman"/>
          <w:sz w:val="24"/>
        </w:rPr>
        <w:t>. Rekomendowanym wariantem</w:t>
      </w:r>
      <w:r w:rsidRPr="00192428">
        <w:rPr>
          <w:rFonts w:ascii="Times New Roman" w:hAnsi="Times New Roman" w:cs="Times New Roman"/>
          <w:sz w:val="24"/>
        </w:rPr>
        <w:br/>
        <w:t>podpisu jest typ wewnętrzny. Podpis formularza ofertowego wariantem podpisu w</w:t>
      </w:r>
      <w:r w:rsidRPr="00192428">
        <w:rPr>
          <w:rFonts w:ascii="Times New Roman" w:hAnsi="Times New Roman" w:cs="Times New Roman"/>
          <w:sz w:val="24"/>
        </w:rPr>
        <w:br/>
        <w:t>typie zewnętrznym również jest możliwy, tylko w tym przypadku, powstały oddzielny</w:t>
      </w:r>
      <w:r w:rsidRPr="00192428">
        <w:rPr>
          <w:rFonts w:ascii="Times New Roman" w:hAnsi="Times New Roman" w:cs="Times New Roman"/>
          <w:sz w:val="24"/>
        </w:rPr>
        <w:br/>
        <w:t>plik podpisu dla tego formularza należy załączyć w polu „Załączniki i inne dokumenty</w:t>
      </w:r>
      <w:r w:rsidRPr="00192428">
        <w:rPr>
          <w:rFonts w:ascii="Times New Roman" w:hAnsi="Times New Roman" w:cs="Times New Roman"/>
          <w:sz w:val="24"/>
        </w:rPr>
        <w:br/>
        <w:t>przedstawione w ofercie przez Wykonawcę”.</w:t>
      </w:r>
      <w:r w:rsidRPr="00192428">
        <w:rPr>
          <w:rFonts w:ascii="Times New Roman" w:hAnsi="Times New Roman" w:cs="Times New Roman"/>
          <w:sz w:val="24"/>
        </w:rPr>
        <w:br/>
        <w:t>Pozostałe dokumenty wchodzące w skład oferty lub składane wraz z ofertą, które są</w:t>
      </w:r>
      <w:r w:rsidRPr="00192428">
        <w:rPr>
          <w:rFonts w:ascii="Times New Roman" w:hAnsi="Times New Roman" w:cs="Times New Roman"/>
          <w:sz w:val="24"/>
        </w:rPr>
        <w:br/>
        <w:t xml:space="preserve">zgodne z ustawą </w:t>
      </w:r>
      <w:proofErr w:type="spellStart"/>
      <w:r w:rsidRPr="00192428">
        <w:rPr>
          <w:rFonts w:ascii="Times New Roman" w:hAnsi="Times New Roman" w:cs="Times New Roman"/>
          <w:sz w:val="24"/>
        </w:rPr>
        <w:t>Pzp</w:t>
      </w:r>
      <w:proofErr w:type="spellEnd"/>
      <w:r w:rsidRPr="00192428">
        <w:rPr>
          <w:rFonts w:ascii="Times New Roman" w:hAnsi="Times New Roman" w:cs="Times New Roman"/>
          <w:sz w:val="24"/>
        </w:rPr>
        <w:t xml:space="preserve"> lub rozporządzeniem Prezesa Rady Ministrów w sprawie</w:t>
      </w:r>
      <w:r w:rsidRPr="00192428">
        <w:rPr>
          <w:rFonts w:ascii="Times New Roman" w:hAnsi="Times New Roman" w:cs="Times New Roman"/>
          <w:sz w:val="24"/>
        </w:rPr>
        <w:br/>
        <w:t>wymagań dla dokumentów elektronicznych opatrzone kwalifikowanym podpisem</w:t>
      </w:r>
      <w:r w:rsidRPr="00192428">
        <w:rPr>
          <w:rFonts w:ascii="Times New Roman" w:hAnsi="Times New Roman" w:cs="Times New Roman"/>
          <w:sz w:val="24"/>
        </w:rPr>
        <w:br/>
        <w:t>elektronicznym, podpisem zaufanym</w:t>
      </w:r>
      <w:r w:rsidR="003E28FD">
        <w:rPr>
          <w:rFonts w:ascii="Times New Roman" w:hAnsi="Times New Roman" w:cs="Times New Roman"/>
          <w:sz w:val="24"/>
        </w:rPr>
        <w:t xml:space="preserve"> lub podpisem osobistym</w:t>
      </w:r>
      <w:r w:rsidRPr="00192428">
        <w:rPr>
          <w:rFonts w:ascii="Times New Roman" w:hAnsi="Times New Roman" w:cs="Times New Roman"/>
          <w:sz w:val="24"/>
        </w:rPr>
        <w:t>, mogą być zgodnie</w:t>
      </w:r>
      <w:r w:rsidRPr="00192428">
        <w:rPr>
          <w:rFonts w:ascii="Times New Roman" w:hAnsi="Times New Roman" w:cs="Times New Roman"/>
          <w:sz w:val="24"/>
        </w:rPr>
        <w:br/>
        <w:t>z wyborem wykonawcy/wykonawcy wspólnie ubiegającego się o udzielenie</w:t>
      </w:r>
      <w:r w:rsidRPr="00192428">
        <w:rPr>
          <w:rFonts w:ascii="Times New Roman" w:hAnsi="Times New Roman" w:cs="Times New Roman"/>
          <w:sz w:val="24"/>
        </w:rPr>
        <w:br/>
        <w:t>zamówienia/podmiotu udostępniającego zasoby opatrzone podpisem typu</w:t>
      </w:r>
      <w:r w:rsidRPr="00192428">
        <w:rPr>
          <w:rFonts w:ascii="Times New Roman" w:hAnsi="Times New Roman" w:cs="Times New Roman"/>
          <w:sz w:val="24"/>
        </w:rPr>
        <w:br/>
        <w:t>zewnętrznego lub wewnętrznego. W zależności od rodzaju podpisu i jego typu</w:t>
      </w:r>
      <w:r w:rsidRPr="00192428">
        <w:rPr>
          <w:rFonts w:ascii="Times New Roman" w:hAnsi="Times New Roman" w:cs="Times New Roman"/>
          <w:sz w:val="24"/>
        </w:rPr>
        <w:br/>
        <w:t>(zewnętrzny, wewnętrzny) w polu „Załączniki i inne dokumenty przedstawione w</w:t>
      </w:r>
      <w:r w:rsidRPr="00192428">
        <w:rPr>
          <w:rFonts w:ascii="Times New Roman" w:hAnsi="Times New Roman" w:cs="Times New Roman"/>
          <w:sz w:val="24"/>
        </w:rPr>
        <w:br/>
        <w:t>ofercie przez Wykonawcę” dodaje się uprzednio podpisane dokumenty wraz z</w:t>
      </w:r>
      <w:r w:rsidRPr="00192428">
        <w:rPr>
          <w:rFonts w:ascii="Times New Roman" w:hAnsi="Times New Roman" w:cs="Times New Roman"/>
          <w:sz w:val="24"/>
        </w:rPr>
        <w:br/>
        <w:t>wygenerowanym plikiem podpisu (typ zewnętrzny) lub dokument z wszytym podpisem</w:t>
      </w:r>
      <w:r w:rsidRPr="00192428">
        <w:rPr>
          <w:rFonts w:ascii="Times New Roman" w:hAnsi="Times New Roman" w:cs="Times New Roman"/>
          <w:sz w:val="24"/>
        </w:rPr>
        <w:br/>
        <w:t>(typ wewnętrzny</w:t>
      </w:r>
      <w:r>
        <w:rPr>
          <w:rFonts w:ascii="Times New Roman" w:hAnsi="Times New Roman" w:cs="Times New Roman"/>
          <w:sz w:val="24"/>
        </w:rPr>
        <w:t>).</w:t>
      </w:r>
    </w:p>
    <w:p w:rsidR="00192428" w:rsidRDefault="00192428" w:rsidP="00192428">
      <w:pPr>
        <w:jc w:val="both"/>
        <w:rPr>
          <w:rFonts w:ascii="Times New Roman" w:hAnsi="Times New Roman" w:cs="Times New Roman"/>
          <w:sz w:val="24"/>
        </w:rPr>
      </w:pPr>
      <w:r w:rsidRPr="00192428">
        <w:rPr>
          <w:rFonts w:ascii="Times New Roman" w:hAnsi="Times New Roman" w:cs="Times New Roman"/>
          <w:sz w:val="24"/>
        </w:rPr>
        <w:t>W przypadku przekazywania dokumentu elektronicznego w formacie poddającym</w:t>
      </w:r>
      <w:r w:rsidRPr="00192428">
        <w:rPr>
          <w:rFonts w:ascii="Times New Roman" w:hAnsi="Times New Roman" w:cs="Times New Roman"/>
          <w:sz w:val="24"/>
        </w:rPr>
        <w:br/>
        <w:t>dane kompresji, opatrzenie pliku zawierającego skompresowane dokumenty</w:t>
      </w:r>
      <w:r w:rsidRPr="00192428">
        <w:rPr>
          <w:rFonts w:ascii="Times New Roman" w:hAnsi="Times New Roman" w:cs="Times New Roman"/>
          <w:sz w:val="24"/>
        </w:rPr>
        <w:br/>
        <w:t>kwalifikowanym podpisem elektronicznym, podpisem zaufanym lub podpisem</w:t>
      </w:r>
      <w:r w:rsidRPr="00192428">
        <w:rPr>
          <w:rFonts w:ascii="Times New Roman" w:hAnsi="Times New Roman" w:cs="Times New Roman"/>
          <w:sz w:val="24"/>
        </w:rPr>
        <w:br/>
        <w:t>osobistym, jest równoznaczne z opatrzeniem wszystkich dokumentów zawartych</w:t>
      </w:r>
      <w:r w:rsidRPr="00192428">
        <w:rPr>
          <w:rFonts w:ascii="Times New Roman" w:hAnsi="Times New Roman" w:cs="Times New Roman"/>
          <w:sz w:val="24"/>
        </w:rPr>
        <w:br/>
        <w:t>w tym pliku odpowiednio kwalifikowanym podpisem elektronicznym, podpisem</w:t>
      </w:r>
      <w:r w:rsidRPr="00192428">
        <w:rPr>
          <w:rFonts w:ascii="Times New Roman" w:hAnsi="Times New Roman" w:cs="Times New Roman"/>
          <w:sz w:val="24"/>
        </w:rPr>
        <w:br/>
        <w:t>zau</w:t>
      </w:r>
      <w:r w:rsidR="003E28FD">
        <w:rPr>
          <w:rFonts w:ascii="Times New Roman" w:hAnsi="Times New Roman" w:cs="Times New Roman"/>
          <w:sz w:val="24"/>
        </w:rPr>
        <w:t>fanym lub podpisem osobistym</w:t>
      </w:r>
      <w:r w:rsidRPr="00192428">
        <w:rPr>
          <w:rFonts w:ascii="Times New Roman" w:hAnsi="Times New Roman" w:cs="Times New Roman"/>
          <w:sz w:val="24"/>
        </w:rPr>
        <w:t>.</w:t>
      </w:r>
      <w:r w:rsidRPr="00192428">
        <w:rPr>
          <w:rFonts w:ascii="Times New Roman" w:hAnsi="Times New Roman" w:cs="Times New Roman"/>
          <w:sz w:val="24"/>
        </w:rPr>
        <w:br/>
      </w:r>
      <w:r>
        <w:rPr>
          <w:rFonts w:ascii="Times New Roman" w:hAnsi="Times New Roman" w:cs="Times New Roman"/>
          <w:sz w:val="24"/>
        </w:rPr>
        <w:t>11.</w:t>
      </w:r>
      <w:r w:rsidRPr="00192428">
        <w:rPr>
          <w:rFonts w:ascii="Times New Roman" w:hAnsi="Times New Roman" w:cs="Times New Roman"/>
          <w:sz w:val="24"/>
        </w:rPr>
        <w:t>8. System sprawdza, czy złożone pliki są podpisane i automatycznie je szyfruje,</w:t>
      </w:r>
      <w:r w:rsidRPr="00192428">
        <w:rPr>
          <w:rFonts w:ascii="Times New Roman" w:hAnsi="Times New Roman" w:cs="Times New Roman"/>
          <w:sz w:val="24"/>
        </w:rPr>
        <w:br/>
        <w:t>jednocześnie informując o tym wykonawcę. Potwierdzenie czasu przekazania i odbioru</w:t>
      </w:r>
      <w:r w:rsidRPr="00192428">
        <w:rPr>
          <w:rFonts w:ascii="Times New Roman" w:hAnsi="Times New Roman" w:cs="Times New Roman"/>
          <w:sz w:val="24"/>
        </w:rPr>
        <w:br/>
        <w:t>oferty znajduje się w Elektronicznym Potwierdzeniu Przesłania (EPP) i Elektronicznym</w:t>
      </w:r>
      <w:r w:rsidRPr="00192428">
        <w:rPr>
          <w:rFonts w:ascii="Times New Roman" w:hAnsi="Times New Roman" w:cs="Times New Roman"/>
          <w:sz w:val="24"/>
        </w:rPr>
        <w:br/>
        <w:t>Potwierdzeniu Odebrania (EPO). EPP i EPO dostępne są dla zalogowanego Wykonawcy</w:t>
      </w:r>
      <w:r w:rsidRPr="00192428">
        <w:rPr>
          <w:rFonts w:ascii="Times New Roman" w:hAnsi="Times New Roman" w:cs="Times New Roman"/>
          <w:sz w:val="24"/>
        </w:rPr>
        <w:br/>
        <w:t>w zakładce „Oferty/Wnioski”.</w:t>
      </w:r>
      <w:r w:rsidRPr="00192428">
        <w:rPr>
          <w:rFonts w:ascii="Times New Roman" w:hAnsi="Times New Roman" w:cs="Times New Roman"/>
          <w:sz w:val="24"/>
        </w:rPr>
        <w:br/>
      </w:r>
      <w:r>
        <w:rPr>
          <w:rFonts w:ascii="Times New Roman" w:hAnsi="Times New Roman" w:cs="Times New Roman"/>
          <w:sz w:val="24"/>
        </w:rPr>
        <w:lastRenderedPageBreak/>
        <w:t>11.</w:t>
      </w:r>
      <w:r w:rsidRPr="00192428">
        <w:rPr>
          <w:rFonts w:ascii="Times New Roman" w:hAnsi="Times New Roman" w:cs="Times New Roman"/>
          <w:sz w:val="24"/>
        </w:rPr>
        <w:t>9. Oferta może być złożona tylko do upływu terminu składania ofert.</w:t>
      </w:r>
      <w:r w:rsidRPr="00192428">
        <w:rPr>
          <w:rFonts w:ascii="Times New Roman" w:hAnsi="Times New Roman" w:cs="Times New Roman"/>
          <w:sz w:val="24"/>
        </w:rPr>
        <w:br/>
      </w:r>
      <w:r>
        <w:rPr>
          <w:rFonts w:ascii="Times New Roman" w:hAnsi="Times New Roman" w:cs="Times New Roman"/>
          <w:sz w:val="24"/>
        </w:rPr>
        <w:t>11.</w:t>
      </w:r>
      <w:r w:rsidRPr="00192428">
        <w:rPr>
          <w:rFonts w:ascii="Times New Roman" w:hAnsi="Times New Roman" w:cs="Times New Roman"/>
          <w:sz w:val="24"/>
        </w:rPr>
        <w:t>10. Wykonawca może przed upływem terminu składania ofert wycofać ofertę.</w:t>
      </w:r>
      <w:r w:rsidRPr="00192428">
        <w:rPr>
          <w:rFonts w:ascii="Times New Roman" w:hAnsi="Times New Roman" w:cs="Times New Roman"/>
          <w:sz w:val="24"/>
        </w:rPr>
        <w:br/>
        <w:t>Wykonawca wycofuje ofertę w zakładce „Oferty/wnioski” używając przycisku „Wycofaj</w:t>
      </w:r>
      <w:r w:rsidRPr="00192428">
        <w:rPr>
          <w:rFonts w:ascii="Times New Roman" w:hAnsi="Times New Roman" w:cs="Times New Roman"/>
          <w:sz w:val="24"/>
        </w:rPr>
        <w:br/>
        <w:t>ofertę”.</w:t>
      </w:r>
      <w:r w:rsidRPr="00192428">
        <w:rPr>
          <w:rFonts w:ascii="Times New Roman" w:hAnsi="Times New Roman" w:cs="Times New Roman"/>
          <w:sz w:val="24"/>
        </w:rPr>
        <w:br/>
      </w:r>
      <w:r>
        <w:rPr>
          <w:rFonts w:ascii="Times New Roman" w:hAnsi="Times New Roman" w:cs="Times New Roman"/>
          <w:sz w:val="24"/>
        </w:rPr>
        <w:t>11.</w:t>
      </w:r>
      <w:r w:rsidRPr="00192428">
        <w:rPr>
          <w:rFonts w:ascii="Times New Roman" w:hAnsi="Times New Roman" w:cs="Times New Roman"/>
          <w:sz w:val="24"/>
        </w:rPr>
        <w:t>11. Maksymalny łączny rozmiar plików stanowiących ofertę lub składanych wraz z ofertą</w:t>
      </w:r>
      <w:r w:rsidRPr="00192428">
        <w:rPr>
          <w:rFonts w:ascii="Times New Roman" w:hAnsi="Times New Roman" w:cs="Times New Roman"/>
          <w:sz w:val="24"/>
        </w:rPr>
        <w:br/>
        <w:t>to 250 MB.</w:t>
      </w:r>
    </w:p>
    <w:p w:rsidR="00192428" w:rsidRDefault="00192428" w:rsidP="00390117">
      <w:pPr>
        <w:jc w:val="both"/>
        <w:rPr>
          <w:rFonts w:ascii="Times New Roman" w:hAnsi="Times New Roman" w:cs="Times New Roman"/>
          <w:sz w:val="24"/>
        </w:rPr>
      </w:pP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UWAGA!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Zamawiający zaleca, by oferta złożona była w jednym pliku np. pdf w celu uniknięcia pominięcia podpisu w jakimś dokumencie.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Dla składanych przez Wykonawców oświadczeń i dokumentów wymaga się następującej formy: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 Oferta, oświadczenie o którym mowa w art. 125 ust. 1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podmiotowe środki dowodowe, przedmiotowe środki dowodowe, pełnomocnictwo, sporządza się w postaci elektronicznej (pliku) w formatach danych określonych w katalogu formatów wymienionych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(w szczególności .pdf, .</w:t>
      </w:r>
      <w:proofErr w:type="spellStart"/>
      <w:r w:rsidRPr="004D3302">
        <w:rPr>
          <w:rFonts w:ascii="Times New Roman" w:hAnsi="Times New Roman" w:cs="Times New Roman"/>
          <w:sz w:val="24"/>
        </w:rPr>
        <w:t>doc</w:t>
      </w:r>
      <w:proofErr w:type="spellEnd"/>
      <w:r w:rsidRPr="004D3302">
        <w:rPr>
          <w:rFonts w:ascii="Times New Roman" w:hAnsi="Times New Roman" w:cs="Times New Roman"/>
          <w:sz w:val="24"/>
        </w:rPr>
        <w:t>, .</w:t>
      </w:r>
      <w:proofErr w:type="spellStart"/>
      <w:r w:rsidRPr="004D3302">
        <w:rPr>
          <w:rFonts w:ascii="Times New Roman" w:hAnsi="Times New Roman" w:cs="Times New Roman"/>
          <w:sz w:val="24"/>
        </w:rPr>
        <w:t>docx</w:t>
      </w:r>
      <w:proofErr w:type="spellEnd"/>
      <w:r w:rsidRPr="004D3302">
        <w:rPr>
          <w:rFonts w:ascii="Times New Roman" w:hAnsi="Times New Roman" w:cs="Times New Roman"/>
          <w:sz w:val="24"/>
        </w:rPr>
        <w:t>, .rtf, .</w:t>
      </w:r>
      <w:proofErr w:type="spellStart"/>
      <w:r w:rsidRPr="004D3302">
        <w:rPr>
          <w:rFonts w:ascii="Times New Roman" w:hAnsi="Times New Roman" w:cs="Times New Roman"/>
          <w:sz w:val="24"/>
        </w:rPr>
        <w:t>xps</w:t>
      </w:r>
      <w:proofErr w:type="spellEnd"/>
      <w:r w:rsidRPr="004D3302">
        <w:rPr>
          <w:rFonts w:ascii="Times New Roman" w:hAnsi="Times New Roman" w:cs="Times New Roman"/>
          <w:sz w:val="24"/>
        </w:rPr>
        <w:t>, .</w:t>
      </w:r>
      <w:proofErr w:type="spellStart"/>
      <w:r w:rsidRPr="004D3302">
        <w:rPr>
          <w:rFonts w:ascii="Times New Roman" w:hAnsi="Times New Roman" w:cs="Times New Roman"/>
          <w:sz w:val="24"/>
        </w:rPr>
        <w:t>odt</w:t>
      </w:r>
      <w:proofErr w:type="spellEnd"/>
      <w:r w:rsidRPr="004D3302">
        <w:rPr>
          <w:rFonts w:ascii="Times New Roman" w:hAnsi="Times New Roman" w:cs="Times New Roman"/>
          <w:sz w:val="24"/>
        </w:rPr>
        <w:t>), z uwzględnieniem rodzaju przekazywanych danych,</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 Oferta oraz oświadczenia i dokumenty, o których mowa w pkt. 1, muszą zostać złożone w formie elektronicznej (opatrzonej kwalifikowanym podpisem elektronicznym) lub w postaci elektronicznej opatrzonej podpisem zaufanym lub podpisem osobistym,</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3) W przypadku gdy podmiotowe środki dowodowe, przedmiotowe środki dowodowe, inne dokumenty, lub dokumenty potwierdzające umocowanie do reprezentowania odpowiednio Wykonawcy, Wykonawców wspólnie ubiegających się o udzielenie zamówienia publicznego, lub podwykonawcy :</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a) zostały wystawione przez upoważnione podmioty (inne niż Wykonawca, Wykonawca wspólnie ubiegający się o udzielenie zamówienia, lub podwykonawca), jako dokument elektroniczny - przekazuje się ten dokument,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b) zostały wystawione przez upoważnione podmioty (inne niż Wykonawca, Wykonawca wspólnie ubiegający się o udzielenie zamówienia, lub podwykonawca), jako dokument w postaci papierowej, przekazuje się cyfrowe odwzorowanie tego dokumentu opatrzone kwalifikowanym podpisem elektronicznym lub podpisem zaufanym/podpisem osobistym poświadczające zgodność cyfrowego odwzorowania z dokumentem w postaci papierowej,</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c) w przypadku przekazywania w postępowaniu dokumentu elektronicznego w formacie poddającym dane kompresji, opatrzenie pliku zawierającego skompresowane dokumenty kwalifikowanym podpisem elektronicznym lub podpisem zaufanym/podpisem osobistym jest równoznaczne z opatrzeniem wszystkich dokumentów zawartych w tym pliku kwalifikowanym podpisem elektronicznym,</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4) pełnomocnictwo wskazane w punkcie 7.2.2) musi być złożone w oryginale w formie elektronicznej podpisanej kwalifikowanym podpisem elektronicznym lub w postaci elektronicznej podpisanej podpisem zaufanym lub podpisem osobistym przez mocodawcę lub jako cyfrowe odwzorowanie tego dokumentu opatrzone kwalifikowanym podpisem elektronicznym, podpisem zaufanym lub podpisem osobistym przez mocodawcę lub jako cyfrowe odwzorowanie tego dokumentu opatrzone kwalifikowanym podpisem elektronicznym przez notariusza,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 podmiotowe środki dowodowe sporządzone w języku obcym przekazuje się wraz z tłumaczeniem na język polski.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11.9. Wspólnicy spółki cywilnej ubiegający się o udzielenie zamówienia.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11.9.1. Udział spółki cywilnej w postępowaniu o udzielenie zamówienia publicznego jest traktowany jako wspólne ubieganie się o udzielenie zamówienia publicznego w rozumieniu art. 58 ust. 1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11.9.2. Stosownie do postanowienia art. 866 Kodeksu cywilnego w przypadku braku odmiennej umowy lub uchwały wspólników każdy wspólnik jest umocowany do reprezentowania spółki w takich granicach, w jakich jest uprawniony do prowadzenia jej spraw. Uprawnienie do prowadzenia spraw spółki reguluje art. 865 Kodeksu cywilnego. W myśl postanowień tego przepisu każdy wspólnik jest uprawniony i zobowiązany do prowadzenia spraw spółki. Każdy wspólnik może bez uprzedniej uchwały wspólników prowadzić sprawy, które nie przekraczają zakresu zwykłych czynności spółki.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11.9.3. Umowa spółki cywilnej, wskazująca jednego ze wspólników jako umocowanego do reprezentacji, może być uznana za udzielenie pełnomocnictwa spełniającego wymagania art. 58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Jeżeli z umowy spółki cywilnej nie wynika umocowanie do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reprezentowania spółki wspólnika, który podpisuje ofertę, wspólnicy spółki cywilnej są zobowiązani ustanowić pełnomocnika do reprezentowania ich w postępowaniu o udzielenie zamówienia albo do reprezentowania w postępowaniu i zawarcia umowy w sprawie zamówienia publicznego. W takim przypadku należy załączyć do oferty pełnomocnictwo zawierające umocowanie do reprezentowania wspólników w postępowaniu o udzielenie zamówienia lub do reprezentowania w postępowaniu i zawarcia umowy w sprawie zamówienia publicznego. Pełnomocnictwo musi być złożone zgodnie z ust. 11.8. pkt 4 SWZ.</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11.10. Jeżeli w wyniku postępowania o udzielenie zamówienia zostanie wybrana oferta wykonawców wspólnie ubiegających się o udzielenie zamówienia (również wspólników spółki cywilnej), zamawiający może żądać przed zawarciem umowy w sprawie zamówienia publicznego kopii umowy regulującej współpracę tych wykonawców.</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12. Termin składania i otwarcia ofert: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12.1. Wykonawca składa ofertę do dnia </w:t>
      </w:r>
      <w:r w:rsidR="009059F3">
        <w:rPr>
          <w:rFonts w:ascii="Times New Roman" w:hAnsi="Times New Roman" w:cs="Times New Roman"/>
          <w:sz w:val="24"/>
        </w:rPr>
        <w:t>12</w:t>
      </w:r>
      <w:r w:rsidR="00A4750C" w:rsidRPr="00A4750C">
        <w:rPr>
          <w:rFonts w:ascii="Times New Roman" w:hAnsi="Times New Roman" w:cs="Times New Roman"/>
          <w:sz w:val="24"/>
        </w:rPr>
        <w:t>.09</w:t>
      </w:r>
      <w:r w:rsidRPr="00A4750C">
        <w:rPr>
          <w:rFonts w:ascii="Times New Roman" w:hAnsi="Times New Roman" w:cs="Times New Roman"/>
          <w:sz w:val="24"/>
        </w:rPr>
        <w:t>.2022 r. do godz. 10:00.</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12.2. Otwarcie ofert nastąpi w dniu </w:t>
      </w:r>
      <w:r w:rsidR="009059F3">
        <w:rPr>
          <w:rFonts w:ascii="Times New Roman" w:hAnsi="Times New Roman" w:cs="Times New Roman"/>
          <w:color w:val="000000" w:themeColor="text1"/>
          <w:sz w:val="24"/>
        </w:rPr>
        <w:t>12</w:t>
      </w:r>
      <w:r w:rsidR="00A4750C" w:rsidRPr="00A4750C">
        <w:rPr>
          <w:rFonts w:ascii="Times New Roman" w:hAnsi="Times New Roman" w:cs="Times New Roman"/>
          <w:color w:val="000000" w:themeColor="text1"/>
          <w:sz w:val="24"/>
        </w:rPr>
        <w:t>.09.2022 r. o godz. 10:15</w:t>
      </w:r>
      <w:r w:rsidRPr="00A4750C">
        <w:rPr>
          <w:rFonts w:ascii="Times New Roman" w:hAnsi="Times New Roman" w:cs="Times New Roman"/>
          <w:color w:val="000000" w:themeColor="text1"/>
          <w:sz w:val="24"/>
        </w:rPr>
        <w:t xml:space="preserve"> </w:t>
      </w:r>
      <w:r w:rsidRPr="004D3302">
        <w:rPr>
          <w:rFonts w:ascii="Times New Roman" w:hAnsi="Times New Roman" w:cs="Times New Roman"/>
          <w:sz w:val="24"/>
        </w:rPr>
        <w:t xml:space="preserve">za pośrednictwem </w:t>
      </w:r>
      <w:r w:rsidR="00E25C6C" w:rsidRPr="004D3302">
        <w:rPr>
          <w:rFonts w:ascii="Times New Roman" w:hAnsi="Times New Roman" w:cs="Times New Roman"/>
          <w:sz w:val="24"/>
          <w:shd w:val="clear" w:color="auto" w:fill="FFFFFF" w:themeFill="background1"/>
        </w:rPr>
        <w:t>platformy e-Zamówienia</w:t>
      </w:r>
      <w:r w:rsidRPr="004D3302">
        <w:rPr>
          <w:rFonts w:ascii="Times New Roman" w:hAnsi="Times New Roman" w:cs="Times New Roman"/>
          <w:sz w:val="24"/>
        </w:rPr>
        <w:t xml:space="preserve"> i dokonywane jest popr</w:t>
      </w:r>
      <w:bookmarkStart w:id="0" w:name="_GoBack"/>
      <w:bookmarkEnd w:id="0"/>
      <w:r w:rsidRPr="004D3302">
        <w:rPr>
          <w:rFonts w:ascii="Times New Roman" w:hAnsi="Times New Roman" w:cs="Times New Roman"/>
          <w:sz w:val="24"/>
        </w:rPr>
        <w:t>zez deszyfrowanie i otwarcie ofert.</w:t>
      </w:r>
    </w:p>
    <w:p w:rsidR="00195840" w:rsidRPr="004D3302" w:rsidRDefault="00195840" w:rsidP="00390117">
      <w:pPr>
        <w:shd w:val="clear" w:color="auto" w:fill="FFFFFF" w:themeFill="background1"/>
        <w:jc w:val="both"/>
        <w:rPr>
          <w:rFonts w:ascii="Times New Roman" w:hAnsi="Times New Roman" w:cs="Times New Roman"/>
          <w:sz w:val="24"/>
        </w:rPr>
      </w:pPr>
      <w:r w:rsidRPr="004D3302">
        <w:rPr>
          <w:rFonts w:ascii="Times New Roman" w:hAnsi="Times New Roman" w:cs="Times New Roman"/>
          <w:sz w:val="24"/>
        </w:rPr>
        <w:t xml:space="preserve">12.3. Otwarcie ofert jest jawne. Otwarcie złożonych ofert nastąpi w siedzibie zamawiającego, tj. pod adresem: </w:t>
      </w:r>
      <w:r w:rsidR="00BB21BE" w:rsidRPr="004D3302">
        <w:rPr>
          <w:rFonts w:ascii="Times New Roman" w:hAnsi="Times New Roman" w:cs="Times New Roman"/>
          <w:sz w:val="24"/>
          <w:shd w:val="clear" w:color="auto" w:fill="FFFFFF" w:themeFill="background1"/>
        </w:rPr>
        <w:t>Urząd Gminy Puńsk, ul. Mickiewicza 23, 16-515 Puńsk, pok. nr. 7, przed komputerem Zamawiającego</w:t>
      </w:r>
      <w:r w:rsidRPr="004D3302">
        <w:rPr>
          <w:rFonts w:ascii="Times New Roman" w:hAnsi="Times New Roman" w:cs="Times New Roman"/>
          <w:sz w:val="24"/>
          <w:shd w:val="clear" w:color="auto" w:fill="FFFFFF" w:themeFill="background1"/>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12.4. Niezwłocznie po otwarciu ofert zamawiający zamieszcza na stronie internetowej prowadzonego postępowania informacje 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nazwach albo imionach i nazwiskach oraz siedzibach lub miejscach prowadzonej działalności gospodarczej albo miejscach zamieszkania wykonawców, których oferty zostały otwarte,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cenach zawartych w ofertach.</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13. Sposób obliczania ceny oferty: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13.1. Cenę oferty (z VAT) należy podać w formularzu oferty.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13.2. Cenę oferty należy obliczyć w taki sposób, by uwzględniała wszystkie wymagania zamawiającego określone w niniejszej specyfikacji oraz obejmowała wszelkie koszty, jakie wykonawca poniesie z tytułu należytego oraz zgodnego z umową i obowiązującymi przepisami wykonania przedmiotu zamówienia.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13.3. Cena oferty winna być wyrażona w złotych polskich z dokładnością do dwóch miejsc po przecinku.</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13.4. Podatek VAT ustala się zgodnie z ustawą z dnia 11 marca 2004 roku o podatku od towarów i usług (Dz.U. 2022, poz. 931). Do kalkulacji oferty Wykonawca musi przyjąć stawkę podatku VAT obowiązującą na dzień upływu terminu składania ofert.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13.5. Zgodnie z art. 225 ustawy Wykonawca, składając ofertę, informuje zamawiającego, czy wybór oferty będzie prowadzić do powstania u zamawiającego obowiązku podatkowego zgodnie z przepisami o podatku od towarów i usług, wskazując nazwę (rodzaj) towaru lub usługi, których dostawa lub świadczenie będzie prowadzić do jego powstania, wskazując ich wartość bez kwoty podatku oraz wskazując stawkę podatku od towarów i usług, która zgodnie z wiedzą wykonawcy, będzie miała zastosowanie.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13.6. Jeżeli złożona zostanie oferta, której wybór prowadziłby do powstania u zamawiającego obowiązku podatkowego zgodnie z przepisami o podatku od towarów i usług, dla celów zastosowania kryterium ceny zamawiający dolicza do przedstawionej w tej ofercie ceny kwotę podatku od towarów i usług, którą miałby obowiązek rozliczyć.</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13.7. Jeśli Wykonawca w formularzu oferty dokona omyłki zapisu ceny wyrażonej liczbowo i słownie, a nie będzie ona żadną oczywistą omyłką, Zamawiający przyjmie za wiążącą wartość podaną słownie.</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14. Kryteria oceny ofert, ich znaczenie oraz sposób oceny ofert: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14.1. Wybór oferty spośród nie podlegających odrzuceniu, dokonany zostanie na podstawie niżej przedstawionych kryteriów.</w:t>
      </w:r>
    </w:p>
    <w:p w:rsidR="00BA63C5" w:rsidRDefault="00195840" w:rsidP="00390117">
      <w:pPr>
        <w:shd w:val="clear" w:color="auto" w:fill="FFFFFF" w:themeFill="background1"/>
        <w:jc w:val="both"/>
        <w:rPr>
          <w:rFonts w:ascii="Times New Roman" w:hAnsi="Times New Roman" w:cs="Times New Roman"/>
          <w:sz w:val="24"/>
        </w:rPr>
      </w:pPr>
      <w:r w:rsidRPr="004D3302">
        <w:rPr>
          <w:rFonts w:ascii="Times New Roman" w:hAnsi="Times New Roman" w:cs="Times New Roman"/>
          <w:sz w:val="24"/>
        </w:rPr>
        <w:t xml:space="preserve">14.2. Przy wyborze oferty najkorzystniejszej, zamawiający będzie się kierował następującym tym samym kryterium dla </w:t>
      </w:r>
    </w:p>
    <w:p w:rsidR="00195840" w:rsidRPr="004D3302" w:rsidRDefault="00425A6D" w:rsidP="00390117">
      <w:pPr>
        <w:shd w:val="clear" w:color="auto" w:fill="FFFFFF" w:themeFill="background1"/>
        <w:jc w:val="both"/>
        <w:rPr>
          <w:rFonts w:ascii="Times New Roman" w:hAnsi="Times New Roman" w:cs="Times New Roman"/>
          <w:sz w:val="24"/>
        </w:rPr>
      </w:pPr>
      <w:r w:rsidRPr="00BA63C5">
        <w:rPr>
          <w:rFonts w:ascii="Times New Roman" w:hAnsi="Times New Roman" w:cs="Times New Roman"/>
          <w:b/>
          <w:sz w:val="24"/>
          <w:shd w:val="clear" w:color="auto" w:fill="FFFFFF" w:themeFill="background1"/>
        </w:rPr>
        <w:t>Części nr 1</w:t>
      </w:r>
      <w:r w:rsidR="00195840" w:rsidRPr="00BA63C5">
        <w:rPr>
          <w:rFonts w:ascii="Times New Roman" w:hAnsi="Times New Roman" w:cs="Times New Roman"/>
          <w:b/>
          <w:sz w:val="24"/>
        </w:rPr>
        <w:t>:</w:t>
      </w:r>
    </w:p>
    <w:p w:rsidR="00195840" w:rsidRPr="004D3302" w:rsidRDefault="00BB21BE" w:rsidP="00BB21BE">
      <w:pPr>
        <w:shd w:val="clear" w:color="auto" w:fill="FFFFFF" w:themeFill="background1"/>
        <w:rPr>
          <w:rFonts w:ascii="Times New Roman" w:hAnsi="Times New Roman" w:cs="Times New Roman"/>
          <w:sz w:val="24"/>
        </w:rPr>
      </w:pPr>
      <w:r w:rsidRPr="004D3302">
        <w:rPr>
          <w:rFonts w:ascii="Times New Roman" w:hAnsi="Times New Roman" w:cs="Times New Roman"/>
          <w:sz w:val="24"/>
        </w:rPr>
        <w:t>Kryteria, z</w:t>
      </w:r>
      <w:r w:rsidR="00195840" w:rsidRPr="004D3302">
        <w:rPr>
          <w:rFonts w:ascii="Times New Roman" w:hAnsi="Times New Roman" w:cs="Times New Roman"/>
          <w:sz w:val="24"/>
        </w:rPr>
        <w:t>naczenie:</w:t>
      </w:r>
    </w:p>
    <w:p w:rsidR="00BB21BE" w:rsidRPr="004D3302" w:rsidRDefault="00BB21BE" w:rsidP="00BB21BE">
      <w:pPr>
        <w:numPr>
          <w:ilvl w:val="2"/>
          <w:numId w:val="2"/>
        </w:numPr>
        <w:spacing w:after="0" w:line="276" w:lineRule="auto"/>
        <w:rPr>
          <w:rFonts w:ascii="Times New Roman" w:hAnsi="Times New Roman" w:cs="Times New Roman"/>
          <w:sz w:val="24"/>
        </w:rPr>
      </w:pPr>
      <w:r w:rsidRPr="004D3302">
        <w:rPr>
          <w:rFonts w:ascii="Times New Roman" w:hAnsi="Times New Roman" w:cs="Times New Roman"/>
          <w:b/>
          <w:sz w:val="24"/>
        </w:rPr>
        <w:t>Cena ofertowa (C)</w:t>
      </w:r>
      <w:r w:rsidRPr="004D3302">
        <w:rPr>
          <w:rFonts w:ascii="Times New Roman" w:hAnsi="Times New Roman" w:cs="Times New Roman"/>
          <w:sz w:val="24"/>
        </w:rPr>
        <w:t xml:space="preserve"> - waga – 60 %,</w:t>
      </w:r>
    </w:p>
    <w:p w:rsidR="00BB21BE" w:rsidRPr="004D3302" w:rsidRDefault="00BB21BE" w:rsidP="00BB21BE">
      <w:pPr>
        <w:spacing w:after="0"/>
        <w:ind w:left="284"/>
        <w:rPr>
          <w:rFonts w:ascii="Times New Roman" w:hAnsi="Times New Roman" w:cs="Times New Roman"/>
          <w:sz w:val="24"/>
        </w:rPr>
      </w:pPr>
      <w:r w:rsidRPr="004D3302">
        <w:rPr>
          <w:rFonts w:ascii="Times New Roman" w:hAnsi="Times New Roman" w:cs="Times New Roman"/>
          <w:sz w:val="24"/>
        </w:rPr>
        <w:t>Liczba punktów liczona będzie według formuły:</w:t>
      </w:r>
    </w:p>
    <w:p w:rsidR="00BB21BE" w:rsidRPr="004D3302" w:rsidRDefault="00BB21BE" w:rsidP="00BB21BE">
      <w:pPr>
        <w:pStyle w:val="Standard"/>
        <w:tabs>
          <w:tab w:val="left" w:pos="309"/>
        </w:tabs>
        <w:snapToGrid w:val="0"/>
        <w:spacing w:before="85" w:line="266" w:lineRule="atLeast"/>
        <w:jc w:val="both"/>
        <w:rPr>
          <w:color w:val="000000"/>
          <w:sz w:val="24"/>
          <w:szCs w:val="22"/>
          <w:lang w:eastAsia="ar-SA"/>
        </w:rPr>
      </w:pPr>
      <w:r w:rsidRPr="004D3302">
        <w:rPr>
          <w:b/>
          <w:color w:val="000000"/>
          <w:sz w:val="24"/>
          <w:szCs w:val="22"/>
          <w:lang w:eastAsia="ar-SA"/>
        </w:rPr>
        <w:tab/>
        <w:t>(</w:t>
      </w:r>
      <w:proofErr w:type="spellStart"/>
      <w:r w:rsidRPr="004D3302">
        <w:rPr>
          <w:b/>
          <w:color w:val="000000"/>
          <w:sz w:val="24"/>
          <w:szCs w:val="22"/>
          <w:lang w:eastAsia="ar-SA"/>
        </w:rPr>
        <w:t>C</w:t>
      </w:r>
      <w:r w:rsidRPr="004D3302">
        <w:rPr>
          <w:b/>
          <w:color w:val="000000"/>
          <w:sz w:val="24"/>
          <w:szCs w:val="22"/>
          <w:vertAlign w:val="subscript"/>
          <w:lang w:eastAsia="ar-SA"/>
        </w:rPr>
        <w:t>n</w:t>
      </w:r>
      <w:proofErr w:type="spellEnd"/>
      <w:r w:rsidRPr="004D3302">
        <w:rPr>
          <w:b/>
          <w:color w:val="000000"/>
          <w:position w:val="-2"/>
          <w:sz w:val="24"/>
          <w:szCs w:val="22"/>
          <w:lang w:eastAsia="ar-SA"/>
        </w:rPr>
        <w:t xml:space="preserve"> </w:t>
      </w:r>
      <w:r w:rsidRPr="004D3302">
        <w:rPr>
          <w:b/>
          <w:color w:val="000000"/>
          <w:sz w:val="24"/>
          <w:szCs w:val="22"/>
          <w:lang w:eastAsia="ar-SA"/>
        </w:rPr>
        <w:t xml:space="preserve">/ </w:t>
      </w:r>
      <w:proofErr w:type="spellStart"/>
      <w:r w:rsidRPr="004D3302">
        <w:rPr>
          <w:b/>
          <w:color w:val="000000"/>
          <w:sz w:val="24"/>
          <w:szCs w:val="22"/>
          <w:lang w:eastAsia="ar-SA"/>
        </w:rPr>
        <w:t>C</w:t>
      </w:r>
      <w:r w:rsidRPr="004D3302">
        <w:rPr>
          <w:b/>
          <w:color w:val="000000"/>
          <w:sz w:val="24"/>
          <w:szCs w:val="22"/>
          <w:vertAlign w:val="subscript"/>
          <w:lang w:eastAsia="ar-SA"/>
        </w:rPr>
        <w:t>of.b</w:t>
      </w:r>
      <w:proofErr w:type="spellEnd"/>
      <w:r w:rsidRPr="004D3302">
        <w:rPr>
          <w:b/>
          <w:color w:val="000000"/>
          <w:position w:val="-2"/>
          <w:sz w:val="24"/>
          <w:szCs w:val="22"/>
          <w:lang w:eastAsia="ar-SA"/>
        </w:rPr>
        <w:t xml:space="preserve">). </w:t>
      </w:r>
      <w:r w:rsidRPr="004D3302">
        <w:rPr>
          <w:b/>
          <w:color w:val="000000"/>
          <w:sz w:val="24"/>
          <w:szCs w:val="22"/>
          <w:lang w:eastAsia="ar-SA"/>
        </w:rPr>
        <w:t>x  60</w:t>
      </w:r>
      <w:r w:rsidRPr="004D3302">
        <w:rPr>
          <w:color w:val="000000"/>
          <w:sz w:val="24"/>
          <w:szCs w:val="22"/>
          <w:lang w:eastAsia="ar-SA"/>
        </w:rPr>
        <w:t xml:space="preserve"> = liczba punktów, gdzie:</w:t>
      </w:r>
    </w:p>
    <w:p w:rsidR="00BB21BE" w:rsidRPr="004D3302" w:rsidRDefault="00BB21BE" w:rsidP="00BB21BE">
      <w:pPr>
        <w:pStyle w:val="Standard"/>
        <w:tabs>
          <w:tab w:val="left" w:pos="850"/>
        </w:tabs>
        <w:snapToGrid w:val="0"/>
        <w:spacing w:line="266" w:lineRule="atLeast"/>
        <w:ind w:left="284"/>
        <w:jc w:val="both"/>
        <w:rPr>
          <w:color w:val="000000"/>
          <w:sz w:val="24"/>
          <w:szCs w:val="22"/>
          <w:lang w:eastAsia="ar-SA"/>
        </w:rPr>
      </w:pPr>
      <w:proofErr w:type="spellStart"/>
      <w:r w:rsidRPr="004D3302">
        <w:rPr>
          <w:color w:val="000000"/>
          <w:sz w:val="24"/>
          <w:szCs w:val="22"/>
          <w:lang w:eastAsia="ar-SA"/>
        </w:rPr>
        <w:t>C</w:t>
      </w:r>
      <w:r w:rsidRPr="004D3302">
        <w:rPr>
          <w:color w:val="000000"/>
          <w:sz w:val="24"/>
          <w:szCs w:val="22"/>
          <w:vertAlign w:val="subscript"/>
          <w:lang w:eastAsia="ar-SA"/>
        </w:rPr>
        <w:t>n</w:t>
      </w:r>
      <w:proofErr w:type="spellEnd"/>
      <w:r w:rsidRPr="004D3302">
        <w:rPr>
          <w:color w:val="000000"/>
          <w:sz w:val="24"/>
          <w:szCs w:val="22"/>
          <w:lang w:eastAsia="ar-SA"/>
        </w:rPr>
        <w:t xml:space="preserve"> – najniższa cena spośród ofert,</w:t>
      </w:r>
    </w:p>
    <w:p w:rsidR="00BB21BE" w:rsidRPr="004D3302" w:rsidRDefault="00BB21BE" w:rsidP="00BB21BE">
      <w:pPr>
        <w:pStyle w:val="Standard"/>
        <w:tabs>
          <w:tab w:val="left" w:pos="850"/>
        </w:tabs>
        <w:snapToGrid w:val="0"/>
        <w:spacing w:line="266" w:lineRule="atLeast"/>
        <w:ind w:left="284"/>
        <w:jc w:val="both"/>
        <w:rPr>
          <w:color w:val="000000"/>
          <w:sz w:val="24"/>
          <w:szCs w:val="22"/>
          <w:lang w:eastAsia="ar-SA"/>
        </w:rPr>
      </w:pPr>
      <w:proofErr w:type="spellStart"/>
      <w:r w:rsidRPr="004D3302">
        <w:rPr>
          <w:color w:val="000000"/>
          <w:sz w:val="24"/>
          <w:szCs w:val="22"/>
          <w:lang w:eastAsia="ar-SA"/>
        </w:rPr>
        <w:t>C</w:t>
      </w:r>
      <w:r w:rsidRPr="004D3302">
        <w:rPr>
          <w:color w:val="000000"/>
          <w:sz w:val="24"/>
          <w:szCs w:val="22"/>
          <w:vertAlign w:val="subscript"/>
          <w:lang w:eastAsia="ar-SA"/>
        </w:rPr>
        <w:t>of.b</w:t>
      </w:r>
      <w:proofErr w:type="spellEnd"/>
      <w:r w:rsidRPr="004D3302">
        <w:rPr>
          <w:color w:val="000000"/>
          <w:sz w:val="24"/>
          <w:szCs w:val="22"/>
          <w:vertAlign w:val="subscript"/>
          <w:lang w:eastAsia="ar-SA"/>
        </w:rPr>
        <w:t xml:space="preserve"> </w:t>
      </w:r>
      <w:r w:rsidRPr="004D3302">
        <w:rPr>
          <w:color w:val="000000"/>
          <w:sz w:val="24"/>
          <w:szCs w:val="22"/>
          <w:lang w:eastAsia="ar-SA"/>
        </w:rPr>
        <w:t>– cena oferty badanej,</w:t>
      </w:r>
    </w:p>
    <w:p w:rsidR="00BB21BE" w:rsidRPr="004D3302" w:rsidRDefault="00BB21BE" w:rsidP="00BB21BE">
      <w:pPr>
        <w:spacing w:after="0"/>
        <w:ind w:left="284"/>
        <w:jc w:val="both"/>
        <w:rPr>
          <w:rFonts w:ascii="Times New Roman" w:hAnsi="Times New Roman" w:cs="Times New Roman"/>
          <w:color w:val="000000"/>
          <w:sz w:val="24"/>
        </w:rPr>
      </w:pPr>
      <w:r w:rsidRPr="004D3302">
        <w:rPr>
          <w:rFonts w:ascii="Times New Roman" w:hAnsi="Times New Roman" w:cs="Times New Roman"/>
          <w:color w:val="000000"/>
          <w:sz w:val="24"/>
        </w:rPr>
        <w:t>60 % – procentowe znaczenie kryterium ceny.</w:t>
      </w:r>
    </w:p>
    <w:p w:rsidR="00BB21BE" w:rsidRPr="004D3302" w:rsidRDefault="00BB21BE" w:rsidP="00BB21BE">
      <w:pPr>
        <w:spacing w:after="0"/>
        <w:ind w:left="425"/>
        <w:rPr>
          <w:rFonts w:ascii="Times New Roman" w:hAnsi="Times New Roman" w:cs="Times New Roman"/>
          <w:sz w:val="24"/>
        </w:rPr>
      </w:pPr>
    </w:p>
    <w:p w:rsidR="00BB21BE" w:rsidRPr="004D3302" w:rsidRDefault="00BB21BE" w:rsidP="00BB21BE">
      <w:pPr>
        <w:numPr>
          <w:ilvl w:val="2"/>
          <w:numId w:val="2"/>
        </w:numPr>
        <w:spacing w:after="0" w:line="276" w:lineRule="auto"/>
        <w:rPr>
          <w:rFonts w:ascii="Times New Roman" w:hAnsi="Times New Roman" w:cs="Times New Roman"/>
          <w:sz w:val="24"/>
        </w:rPr>
      </w:pPr>
      <w:r w:rsidRPr="004D3302">
        <w:rPr>
          <w:rFonts w:ascii="Times New Roman" w:hAnsi="Times New Roman" w:cs="Times New Roman"/>
          <w:b/>
          <w:sz w:val="24"/>
        </w:rPr>
        <w:t>Okres gwarancji i rękojmi (G)</w:t>
      </w:r>
      <w:r w:rsidRPr="004D3302">
        <w:rPr>
          <w:rFonts w:ascii="Times New Roman" w:hAnsi="Times New Roman" w:cs="Times New Roman"/>
          <w:sz w:val="24"/>
        </w:rPr>
        <w:t xml:space="preserve"> – waga – 40 %,</w:t>
      </w:r>
    </w:p>
    <w:p w:rsidR="00BB21BE" w:rsidRPr="004D3302" w:rsidRDefault="00BB21BE" w:rsidP="00BB21BE">
      <w:pPr>
        <w:pStyle w:val="Akapitzlist"/>
        <w:ind w:left="284"/>
        <w:rPr>
          <w:rFonts w:ascii="Times New Roman" w:hAnsi="Times New Roman" w:cs="Times New Roman"/>
          <w:sz w:val="24"/>
        </w:rPr>
      </w:pPr>
      <w:r w:rsidRPr="004D3302">
        <w:rPr>
          <w:rFonts w:ascii="Times New Roman" w:hAnsi="Times New Roman" w:cs="Times New Roman"/>
          <w:sz w:val="24"/>
        </w:rPr>
        <w:t>Liczba punktów przyznawana będzie według formuły (1pkt. = 1%):</w:t>
      </w:r>
    </w:p>
    <w:p w:rsidR="00BB21BE" w:rsidRPr="004D3302" w:rsidRDefault="00BB21BE" w:rsidP="00BB21BE">
      <w:pPr>
        <w:spacing w:after="0"/>
        <w:rPr>
          <w:rFonts w:ascii="Times New Roman" w:hAnsi="Times New Roman" w:cs="Times New Roman"/>
          <w:sz w:val="24"/>
          <w:szCs w:val="24"/>
        </w:rPr>
      </w:pPr>
      <w:r w:rsidRPr="004D3302">
        <w:rPr>
          <w:rFonts w:ascii="Times New Roman" w:hAnsi="Times New Roman" w:cs="Times New Roman"/>
          <w:sz w:val="24"/>
          <w:szCs w:val="24"/>
        </w:rPr>
        <w:t xml:space="preserve">Okres gwarancji i rękojmi </w:t>
      </w:r>
      <w:r w:rsidR="005E3E68">
        <w:rPr>
          <w:rFonts w:ascii="Times New Roman" w:hAnsi="Times New Roman" w:cs="Times New Roman"/>
          <w:sz w:val="24"/>
          <w:szCs w:val="24"/>
        </w:rPr>
        <w:t xml:space="preserve">samochodu elektrycznego z wyłączeniem akumulatora </w:t>
      </w:r>
      <w:r w:rsidRPr="004D3302">
        <w:rPr>
          <w:rFonts w:ascii="Times New Roman" w:hAnsi="Times New Roman" w:cs="Times New Roman"/>
          <w:sz w:val="24"/>
          <w:szCs w:val="24"/>
        </w:rPr>
        <w:t>liczony jest w pełnych latach, przy czym</w:t>
      </w:r>
    </w:p>
    <w:p w:rsidR="00BB21BE" w:rsidRPr="004D3302" w:rsidRDefault="00BB21BE" w:rsidP="00BB21BE">
      <w:pPr>
        <w:numPr>
          <w:ilvl w:val="0"/>
          <w:numId w:val="3"/>
        </w:numPr>
        <w:spacing w:after="0" w:line="276" w:lineRule="auto"/>
        <w:rPr>
          <w:rFonts w:ascii="Times New Roman" w:hAnsi="Times New Roman" w:cs="Times New Roman"/>
          <w:sz w:val="24"/>
          <w:szCs w:val="24"/>
        </w:rPr>
      </w:pPr>
      <w:r w:rsidRPr="004D3302">
        <w:rPr>
          <w:rFonts w:ascii="Times New Roman" w:hAnsi="Times New Roman" w:cs="Times New Roman"/>
          <w:sz w:val="24"/>
          <w:szCs w:val="24"/>
        </w:rPr>
        <w:t>za okres udzielenia gwarancji i rękojmi wynoszący 2 pełne lata – 10 punktów,</w:t>
      </w:r>
    </w:p>
    <w:p w:rsidR="00BB21BE" w:rsidRPr="004D3302" w:rsidRDefault="00BB21BE" w:rsidP="00BB21BE">
      <w:pPr>
        <w:numPr>
          <w:ilvl w:val="0"/>
          <w:numId w:val="3"/>
        </w:numPr>
        <w:spacing w:after="0" w:line="276" w:lineRule="auto"/>
        <w:rPr>
          <w:rFonts w:ascii="Times New Roman" w:hAnsi="Times New Roman" w:cs="Times New Roman"/>
          <w:sz w:val="24"/>
          <w:szCs w:val="24"/>
        </w:rPr>
      </w:pPr>
      <w:r w:rsidRPr="004D3302">
        <w:rPr>
          <w:rFonts w:ascii="Times New Roman" w:hAnsi="Times New Roman" w:cs="Times New Roman"/>
          <w:sz w:val="24"/>
          <w:szCs w:val="24"/>
        </w:rPr>
        <w:t>za okres udzielenia gwarancji i rękojmi wynoszący 3 pełne lata – 20 punktów,</w:t>
      </w:r>
    </w:p>
    <w:p w:rsidR="00BB21BE" w:rsidRPr="004D3302" w:rsidRDefault="00BB21BE" w:rsidP="00BB21BE">
      <w:pPr>
        <w:numPr>
          <w:ilvl w:val="0"/>
          <w:numId w:val="3"/>
        </w:numPr>
        <w:spacing w:after="0" w:line="276" w:lineRule="auto"/>
        <w:rPr>
          <w:rFonts w:ascii="Times New Roman" w:hAnsi="Times New Roman" w:cs="Times New Roman"/>
          <w:sz w:val="24"/>
          <w:szCs w:val="24"/>
        </w:rPr>
      </w:pPr>
      <w:r w:rsidRPr="004D3302">
        <w:rPr>
          <w:rFonts w:ascii="Times New Roman" w:hAnsi="Times New Roman" w:cs="Times New Roman"/>
          <w:sz w:val="24"/>
          <w:szCs w:val="24"/>
        </w:rPr>
        <w:t>za okres udzielenia gwarancji i rękojmi wynoszący 4 pełne lata – 30 punktów,</w:t>
      </w:r>
    </w:p>
    <w:p w:rsidR="00BB21BE" w:rsidRPr="004D3302" w:rsidRDefault="00BB21BE" w:rsidP="00BB21BE">
      <w:pPr>
        <w:numPr>
          <w:ilvl w:val="0"/>
          <w:numId w:val="3"/>
        </w:numPr>
        <w:spacing w:after="0" w:line="276" w:lineRule="auto"/>
        <w:rPr>
          <w:rFonts w:ascii="Times New Roman" w:hAnsi="Times New Roman" w:cs="Times New Roman"/>
          <w:sz w:val="24"/>
          <w:szCs w:val="24"/>
        </w:rPr>
      </w:pPr>
      <w:r w:rsidRPr="004D3302">
        <w:rPr>
          <w:rFonts w:ascii="Times New Roman" w:hAnsi="Times New Roman" w:cs="Times New Roman"/>
          <w:sz w:val="24"/>
          <w:szCs w:val="24"/>
        </w:rPr>
        <w:t>za okres udzielenia gwarancji i rękojmi wynoszący 5 pełnych lat – 40 punktów.</w:t>
      </w:r>
    </w:p>
    <w:p w:rsidR="00BB21BE" w:rsidRPr="004D3302" w:rsidRDefault="00BB21BE" w:rsidP="00BB21BE">
      <w:pPr>
        <w:spacing w:after="0"/>
        <w:rPr>
          <w:rFonts w:ascii="Times New Roman" w:hAnsi="Times New Roman" w:cs="Times New Roman"/>
          <w:sz w:val="24"/>
        </w:rPr>
      </w:pPr>
      <w:r w:rsidRPr="004D3302">
        <w:rPr>
          <w:rFonts w:ascii="Times New Roman" w:hAnsi="Times New Roman" w:cs="Times New Roman"/>
          <w:sz w:val="24"/>
        </w:rPr>
        <w:t>Przy czym minimalny okres gwarancji i rękojmi wynosi 2 lata. Nie wskazanie w formularzu ofertowym okresu gwarancji i rękojmi, lub wskazanie okresu gwarancji i rękojmi krótszego niż 2 lata będzie skutkowało odrzuceniem oferty.</w:t>
      </w:r>
    </w:p>
    <w:p w:rsidR="00BB21BE" w:rsidRPr="004D3302" w:rsidRDefault="00BB21BE" w:rsidP="00BB21BE">
      <w:pPr>
        <w:spacing w:after="0"/>
        <w:rPr>
          <w:rFonts w:ascii="Times New Roman" w:hAnsi="Times New Roman" w:cs="Times New Roman"/>
          <w:sz w:val="24"/>
          <w:szCs w:val="24"/>
        </w:rPr>
      </w:pPr>
    </w:p>
    <w:p w:rsidR="00BB21BE" w:rsidRPr="004D3302" w:rsidRDefault="00BB21BE" w:rsidP="00BB21BE">
      <w:pPr>
        <w:tabs>
          <w:tab w:val="left" w:pos="0"/>
          <w:tab w:val="left" w:leader="dot" w:pos="9000"/>
        </w:tabs>
        <w:autoSpaceDE w:val="0"/>
        <w:autoSpaceDN w:val="0"/>
        <w:spacing w:after="120" w:line="240" w:lineRule="auto"/>
        <w:ind w:left="566"/>
        <w:jc w:val="both"/>
        <w:textAlignment w:val="baseline"/>
        <w:rPr>
          <w:rFonts w:ascii="Times New Roman" w:hAnsi="Times New Roman" w:cs="Times New Roman"/>
          <w:color w:val="000000"/>
          <w:kern w:val="3"/>
          <w:sz w:val="24"/>
          <w:szCs w:val="24"/>
        </w:rPr>
      </w:pPr>
      <w:r w:rsidRPr="004D3302">
        <w:rPr>
          <w:rFonts w:ascii="Times New Roman" w:hAnsi="Times New Roman" w:cs="Times New Roman"/>
          <w:color w:val="000000"/>
          <w:kern w:val="3"/>
          <w:sz w:val="24"/>
          <w:szCs w:val="24"/>
        </w:rPr>
        <w:t>Łączną liczbę punktów oferty „</w:t>
      </w:r>
      <w:r w:rsidRPr="004D3302">
        <w:rPr>
          <w:rFonts w:ascii="Times New Roman" w:hAnsi="Times New Roman" w:cs="Times New Roman"/>
          <w:b/>
          <w:color w:val="000000"/>
          <w:kern w:val="3"/>
          <w:sz w:val="24"/>
          <w:szCs w:val="24"/>
        </w:rPr>
        <w:t>W</w:t>
      </w:r>
      <w:r w:rsidRPr="004D3302">
        <w:rPr>
          <w:rFonts w:ascii="Times New Roman" w:hAnsi="Times New Roman" w:cs="Times New Roman"/>
          <w:color w:val="000000"/>
          <w:kern w:val="3"/>
          <w:sz w:val="24"/>
          <w:szCs w:val="24"/>
        </w:rPr>
        <w:t>” stanowi suma punktów oferty osiągnięta w każdym z kryteriów oceny:</w:t>
      </w:r>
    </w:p>
    <w:p w:rsidR="00BB21BE" w:rsidRPr="004D3302" w:rsidRDefault="00BB21BE" w:rsidP="00BB21BE">
      <w:pPr>
        <w:tabs>
          <w:tab w:val="left" w:pos="0"/>
          <w:tab w:val="left" w:leader="dot" w:pos="9000"/>
        </w:tabs>
        <w:autoSpaceDE w:val="0"/>
        <w:autoSpaceDN w:val="0"/>
        <w:spacing w:after="120" w:line="240" w:lineRule="auto"/>
        <w:ind w:left="566"/>
        <w:jc w:val="both"/>
        <w:textAlignment w:val="baseline"/>
        <w:rPr>
          <w:rFonts w:ascii="Times New Roman" w:hAnsi="Times New Roman" w:cs="Times New Roman"/>
          <w:b/>
          <w:color w:val="000000"/>
          <w:kern w:val="3"/>
          <w:sz w:val="28"/>
          <w:szCs w:val="24"/>
        </w:rPr>
      </w:pPr>
      <w:r w:rsidRPr="004D3302">
        <w:rPr>
          <w:rFonts w:ascii="Times New Roman" w:hAnsi="Times New Roman" w:cs="Times New Roman"/>
          <w:b/>
          <w:color w:val="000000"/>
          <w:kern w:val="3"/>
          <w:sz w:val="28"/>
          <w:szCs w:val="24"/>
        </w:rPr>
        <w:lastRenderedPageBreak/>
        <w:t>W = C+G</w:t>
      </w:r>
    </w:p>
    <w:p w:rsidR="00BB21BE" w:rsidRPr="004D3302" w:rsidRDefault="00BB21BE" w:rsidP="00BB21BE">
      <w:pPr>
        <w:tabs>
          <w:tab w:val="left" w:pos="1080"/>
          <w:tab w:val="left" w:pos="1455"/>
          <w:tab w:val="left" w:leader="dot" w:pos="9000"/>
        </w:tabs>
        <w:autoSpaceDE w:val="0"/>
        <w:autoSpaceDN w:val="0"/>
        <w:spacing w:line="240" w:lineRule="auto"/>
        <w:jc w:val="both"/>
        <w:textAlignment w:val="baseline"/>
        <w:rPr>
          <w:rFonts w:ascii="Times New Roman" w:hAnsi="Times New Roman" w:cs="Times New Roman"/>
          <w:b/>
          <w:color w:val="000000"/>
          <w:kern w:val="3"/>
          <w:sz w:val="24"/>
          <w:szCs w:val="24"/>
        </w:rPr>
      </w:pPr>
      <w:r w:rsidRPr="004D3302">
        <w:rPr>
          <w:rFonts w:ascii="Times New Roman" w:hAnsi="Times New Roman" w:cs="Times New Roman"/>
          <w:b/>
          <w:color w:val="000000"/>
          <w:kern w:val="3"/>
          <w:sz w:val="24"/>
          <w:szCs w:val="24"/>
        </w:rPr>
        <w:t>Maksymalna łączna liczba punktów, jaką może uzyskać oferta wynosi 100.</w:t>
      </w:r>
    </w:p>
    <w:p w:rsidR="00BB21BE" w:rsidRPr="004D3302" w:rsidRDefault="00BB21BE" w:rsidP="00390117">
      <w:pPr>
        <w:tabs>
          <w:tab w:val="left" w:pos="0"/>
          <w:tab w:val="left" w:leader="dot" w:pos="9000"/>
        </w:tabs>
        <w:autoSpaceDE w:val="0"/>
        <w:autoSpaceDN w:val="0"/>
        <w:spacing w:after="0" w:line="240" w:lineRule="auto"/>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Za najkorzystniejszą, Zamawiający wybierze ofertę, która uzyska największą ilość punktów.</w:t>
      </w:r>
    </w:p>
    <w:p w:rsidR="00BB21BE" w:rsidRPr="004D3302" w:rsidRDefault="00BB21BE" w:rsidP="00390117">
      <w:pPr>
        <w:autoSpaceDN w:val="0"/>
        <w:spacing w:after="0" w:line="240" w:lineRule="auto"/>
        <w:jc w:val="both"/>
        <w:textAlignment w:val="baseline"/>
        <w:rPr>
          <w:rFonts w:ascii="Times New Roman" w:eastAsia="Lucida Sans Unicode" w:hAnsi="Times New Roman" w:cs="Times New Roman"/>
          <w:kern w:val="3"/>
          <w:sz w:val="24"/>
          <w:szCs w:val="24"/>
        </w:rPr>
      </w:pPr>
      <w:r w:rsidRPr="004D3302">
        <w:rPr>
          <w:rFonts w:ascii="Times New Roman" w:eastAsia="Lucida Sans Unicode" w:hAnsi="Times New Roman" w:cs="Times New Roman"/>
          <w:kern w:val="3"/>
          <w:sz w:val="24"/>
          <w:szCs w:val="24"/>
        </w:rPr>
        <w:t>W toku oceny ofert Zamawiający może żądać od Wykonawcy pisemnych wyjaśnień dotyczących treści złożonej oferty.</w:t>
      </w:r>
    </w:p>
    <w:p w:rsidR="00BB21BE" w:rsidRPr="004D3302" w:rsidRDefault="00BB21BE" w:rsidP="00390117">
      <w:pPr>
        <w:autoSpaceDE w:val="0"/>
        <w:autoSpaceDN w:val="0"/>
        <w:adjustRightInd w:val="0"/>
        <w:spacing w:after="0" w:line="240" w:lineRule="auto"/>
        <w:jc w:val="both"/>
        <w:rPr>
          <w:rFonts w:ascii="Times New Roman" w:eastAsia="Calibri" w:hAnsi="Times New Roman" w:cs="Times New Roman"/>
          <w:kern w:val="3"/>
          <w:sz w:val="24"/>
          <w:szCs w:val="24"/>
        </w:rPr>
      </w:pPr>
    </w:p>
    <w:p w:rsidR="00BB21BE" w:rsidRPr="004D3302" w:rsidRDefault="00BB21BE" w:rsidP="00390117">
      <w:pPr>
        <w:autoSpaceDE w:val="0"/>
        <w:autoSpaceDN w:val="0"/>
        <w:adjustRightInd w:val="0"/>
        <w:spacing w:after="0" w:line="240" w:lineRule="auto"/>
        <w:jc w:val="both"/>
        <w:rPr>
          <w:rFonts w:ascii="Times New Roman" w:eastAsia="ArialMT-Identity-H" w:hAnsi="Times New Roman" w:cs="Times New Roman"/>
          <w:sz w:val="24"/>
        </w:rPr>
      </w:pPr>
      <w:r w:rsidRPr="004D3302">
        <w:rPr>
          <w:rFonts w:ascii="Times New Roman" w:eastAsia="Calibri" w:hAnsi="Times New Roman" w:cs="Times New Roman"/>
          <w:kern w:val="3"/>
          <w:sz w:val="24"/>
          <w:szCs w:val="24"/>
        </w:rPr>
        <w:t xml:space="preserve">Zgodnie z art. </w:t>
      </w:r>
      <w:r w:rsidRPr="004D3302">
        <w:rPr>
          <w:rFonts w:ascii="Times New Roman" w:eastAsia="Calibri" w:hAnsi="Times New Roman" w:cs="Times New Roman"/>
          <w:kern w:val="3"/>
          <w:sz w:val="24"/>
        </w:rPr>
        <w:t xml:space="preserve">248 </w:t>
      </w:r>
      <w:r w:rsidRPr="004D3302">
        <w:rPr>
          <w:rFonts w:ascii="Times New Roman" w:eastAsia="ArialMT-Identity-H" w:hAnsi="Times New Roman" w:cs="Times New Roman"/>
          <w:sz w:val="24"/>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rsidR="00BB21BE" w:rsidRPr="004D3302" w:rsidRDefault="00BB21BE" w:rsidP="00390117">
      <w:pPr>
        <w:autoSpaceDE w:val="0"/>
        <w:autoSpaceDN w:val="0"/>
        <w:adjustRightInd w:val="0"/>
        <w:spacing w:after="0" w:line="240" w:lineRule="auto"/>
        <w:jc w:val="both"/>
        <w:rPr>
          <w:rFonts w:ascii="Times New Roman" w:eastAsia="ArialMT-Identity-H" w:hAnsi="Times New Roman" w:cs="Times New Roman"/>
          <w:sz w:val="24"/>
        </w:rPr>
      </w:pPr>
      <w:r w:rsidRPr="004D3302">
        <w:rPr>
          <w:rFonts w:ascii="Times New Roman" w:eastAsia="ArialMT-Identity-H" w:hAnsi="Times New Roman" w:cs="Times New Roman"/>
          <w:sz w:val="24"/>
        </w:rPr>
        <w:t>2. Jeżeli oferty otrzymały taką samą ocenę w kryterium o najwyższej wadze, zamawiający wybiera ofertę</w:t>
      </w:r>
    </w:p>
    <w:p w:rsidR="00BB21BE" w:rsidRPr="004D3302" w:rsidRDefault="00BB21BE" w:rsidP="00390117">
      <w:pPr>
        <w:autoSpaceDE w:val="0"/>
        <w:autoSpaceDN w:val="0"/>
        <w:adjustRightInd w:val="0"/>
        <w:spacing w:after="0" w:line="240" w:lineRule="auto"/>
        <w:jc w:val="both"/>
        <w:rPr>
          <w:rFonts w:ascii="Times New Roman" w:eastAsia="ArialMT-Identity-H" w:hAnsi="Times New Roman" w:cs="Times New Roman"/>
          <w:sz w:val="24"/>
        </w:rPr>
      </w:pPr>
      <w:r w:rsidRPr="004D3302">
        <w:rPr>
          <w:rFonts w:ascii="Times New Roman" w:eastAsia="ArialMT-Identity-H" w:hAnsi="Times New Roman" w:cs="Times New Roman"/>
          <w:sz w:val="24"/>
        </w:rPr>
        <w:t>z najniższą ceną lub najniższym kosztem.</w:t>
      </w:r>
    </w:p>
    <w:p w:rsidR="00BB21BE" w:rsidRPr="004D3302" w:rsidRDefault="00BB21BE" w:rsidP="00390117">
      <w:pPr>
        <w:autoSpaceDE w:val="0"/>
        <w:autoSpaceDN w:val="0"/>
        <w:adjustRightInd w:val="0"/>
        <w:spacing w:after="0" w:line="240" w:lineRule="auto"/>
        <w:jc w:val="both"/>
        <w:rPr>
          <w:rFonts w:ascii="Times New Roman" w:eastAsia="ArialMT-Identity-H" w:hAnsi="Times New Roman" w:cs="Times New Roman"/>
          <w:sz w:val="24"/>
        </w:rPr>
      </w:pPr>
      <w:r w:rsidRPr="004D3302">
        <w:rPr>
          <w:rFonts w:ascii="Times New Roman" w:eastAsia="ArialMT-Identity-H" w:hAnsi="Times New Roman" w:cs="Times New Roman"/>
          <w:sz w:val="24"/>
        </w:rPr>
        <w:t>3. Jeżeli nie można dokonać wyboru oferty, w sposób o którym mowa w ust. 2, zamawiający wzywa wykonawców, którzy złożyli te oferty, do złożenia w terminie określonym przez zamawiającego ofert dodatkowych zawierających nową cenę lub koszt.</w:t>
      </w:r>
    </w:p>
    <w:p w:rsidR="00BB21BE" w:rsidRPr="004D3302" w:rsidRDefault="00BB21BE" w:rsidP="00390117">
      <w:pPr>
        <w:tabs>
          <w:tab w:val="left" w:pos="1162"/>
        </w:tabs>
        <w:autoSpaceDN w:val="0"/>
        <w:snapToGrid w:val="0"/>
        <w:spacing w:after="0" w:line="240" w:lineRule="auto"/>
        <w:jc w:val="both"/>
        <w:textAlignment w:val="baseline"/>
        <w:rPr>
          <w:rFonts w:ascii="Times New Roman" w:hAnsi="Times New Roman" w:cs="Times New Roman"/>
          <w:kern w:val="3"/>
          <w:sz w:val="24"/>
          <w:szCs w:val="24"/>
          <w:lang w:bidi="hi-IN"/>
        </w:rPr>
      </w:pPr>
    </w:p>
    <w:p w:rsidR="00BB21BE" w:rsidRDefault="00BB21BE" w:rsidP="00390117">
      <w:pPr>
        <w:tabs>
          <w:tab w:val="left" w:pos="1162"/>
        </w:tabs>
        <w:autoSpaceDN w:val="0"/>
        <w:snapToGrid w:val="0"/>
        <w:jc w:val="both"/>
        <w:textAlignment w:val="baseline"/>
        <w:rPr>
          <w:rFonts w:ascii="Times New Roman" w:hAnsi="Times New Roman" w:cs="Times New Roman"/>
          <w:kern w:val="3"/>
          <w:sz w:val="24"/>
          <w:lang w:bidi="hi-IN"/>
        </w:rPr>
      </w:pPr>
      <w:r w:rsidRPr="004D3302">
        <w:rPr>
          <w:rFonts w:ascii="Times New Roman" w:hAnsi="Times New Roman" w:cs="Times New Roman"/>
          <w:kern w:val="3"/>
          <w:sz w:val="24"/>
          <w:lang w:bidi="hi-IN"/>
        </w:rPr>
        <w:t>Wykonawcy składając oferty dodatkowe, zaoferować mogą cenę lub koszt nie gorsze niż zaoferowane w złożonych ofertach.</w:t>
      </w:r>
    </w:p>
    <w:p w:rsidR="00BA63C5" w:rsidRDefault="00425A6D" w:rsidP="00425A6D">
      <w:pPr>
        <w:shd w:val="clear" w:color="auto" w:fill="FFFFFF" w:themeFill="background1"/>
        <w:rPr>
          <w:rFonts w:ascii="Times New Roman" w:hAnsi="Times New Roman" w:cs="Times New Roman"/>
          <w:sz w:val="24"/>
        </w:rPr>
      </w:pPr>
      <w:r>
        <w:rPr>
          <w:rFonts w:ascii="Times New Roman" w:hAnsi="Times New Roman" w:cs="Times New Roman"/>
          <w:kern w:val="3"/>
          <w:sz w:val="24"/>
          <w:lang w:bidi="hi-IN"/>
        </w:rPr>
        <w:t xml:space="preserve">14.3 </w:t>
      </w:r>
      <w:r w:rsidRPr="004D3302">
        <w:rPr>
          <w:rFonts w:ascii="Times New Roman" w:hAnsi="Times New Roman" w:cs="Times New Roman"/>
          <w:sz w:val="24"/>
        </w:rPr>
        <w:t xml:space="preserve">Przy wyborze oferty najkorzystniejszej, zamawiający będzie się kierował następującym tym samym kryterium dla </w:t>
      </w:r>
    </w:p>
    <w:p w:rsidR="00425A6D" w:rsidRPr="00BA63C5" w:rsidRDefault="00425A6D" w:rsidP="00425A6D">
      <w:pPr>
        <w:shd w:val="clear" w:color="auto" w:fill="FFFFFF" w:themeFill="background1"/>
        <w:rPr>
          <w:rFonts w:ascii="Times New Roman" w:hAnsi="Times New Roman" w:cs="Times New Roman"/>
          <w:b/>
          <w:kern w:val="3"/>
          <w:sz w:val="24"/>
          <w:lang w:bidi="hi-IN"/>
        </w:rPr>
      </w:pPr>
      <w:r w:rsidRPr="00BA63C5">
        <w:rPr>
          <w:rFonts w:ascii="Times New Roman" w:hAnsi="Times New Roman" w:cs="Times New Roman"/>
          <w:b/>
          <w:sz w:val="24"/>
          <w:shd w:val="clear" w:color="auto" w:fill="FFFFFF" w:themeFill="background1"/>
        </w:rPr>
        <w:t>Części nr 2:</w:t>
      </w:r>
    </w:p>
    <w:p w:rsidR="00425A6D" w:rsidRPr="004D3302" w:rsidRDefault="00425A6D" w:rsidP="00425A6D">
      <w:pPr>
        <w:shd w:val="clear" w:color="auto" w:fill="FFFFFF" w:themeFill="background1"/>
        <w:rPr>
          <w:rFonts w:ascii="Times New Roman" w:hAnsi="Times New Roman" w:cs="Times New Roman"/>
          <w:sz w:val="24"/>
        </w:rPr>
      </w:pPr>
      <w:r w:rsidRPr="004D3302">
        <w:rPr>
          <w:rFonts w:ascii="Times New Roman" w:hAnsi="Times New Roman" w:cs="Times New Roman"/>
          <w:sz w:val="24"/>
        </w:rPr>
        <w:t>Kryteria, znaczenie:</w:t>
      </w:r>
    </w:p>
    <w:p w:rsidR="00425A6D" w:rsidRPr="004D3302" w:rsidRDefault="00425A6D" w:rsidP="00425A6D">
      <w:pPr>
        <w:numPr>
          <w:ilvl w:val="2"/>
          <w:numId w:val="2"/>
        </w:numPr>
        <w:spacing w:after="0" w:line="276" w:lineRule="auto"/>
        <w:rPr>
          <w:rFonts w:ascii="Times New Roman" w:hAnsi="Times New Roman" w:cs="Times New Roman"/>
          <w:sz w:val="24"/>
        </w:rPr>
      </w:pPr>
      <w:r w:rsidRPr="004D3302">
        <w:rPr>
          <w:rFonts w:ascii="Times New Roman" w:hAnsi="Times New Roman" w:cs="Times New Roman"/>
          <w:b/>
          <w:sz w:val="24"/>
        </w:rPr>
        <w:t>Cena ofertowa (C)</w:t>
      </w:r>
      <w:r w:rsidRPr="004D3302">
        <w:rPr>
          <w:rFonts w:ascii="Times New Roman" w:hAnsi="Times New Roman" w:cs="Times New Roman"/>
          <w:sz w:val="24"/>
        </w:rPr>
        <w:t xml:space="preserve"> - waga – 60 %,</w:t>
      </w:r>
    </w:p>
    <w:p w:rsidR="00425A6D" w:rsidRPr="004D3302" w:rsidRDefault="00425A6D" w:rsidP="00425A6D">
      <w:pPr>
        <w:spacing w:after="0"/>
        <w:ind w:left="284"/>
        <w:rPr>
          <w:rFonts w:ascii="Times New Roman" w:hAnsi="Times New Roman" w:cs="Times New Roman"/>
          <w:sz w:val="24"/>
        </w:rPr>
      </w:pPr>
      <w:r w:rsidRPr="004D3302">
        <w:rPr>
          <w:rFonts w:ascii="Times New Roman" w:hAnsi="Times New Roman" w:cs="Times New Roman"/>
          <w:sz w:val="24"/>
        </w:rPr>
        <w:t>Liczba punktów liczona będzie według formuły:</w:t>
      </w:r>
    </w:p>
    <w:p w:rsidR="00425A6D" w:rsidRPr="004D3302" w:rsidRDefault="00425A6D" w:rsidP="00425A6D">
      <w:pPr>
        <w:pStyle w:val="Standard"/>
        <w:tabs>
          <w:tab w:val="left" w:pos="309"/>
        </w:tabs>
        <w:snapToGrid w:val="0"/>
        <w:spacing w:before="85" w:line="266" w:lineRule="atLeast"/>
        <w:jc w:val="both"/>
        <w:rPr>
          <w:color w:val="000000"/>
          <w:sz w:val="24"/>
          <w:szCs w:val="22"/>
          <w:lang w:eastAsia="ar-SA"/>
        </w:rPr>
      </w:pPr>
      <w:r w:rsidRPr="004D3302">
        <w:rPr>
          <w:b/>
          <w:color w:val="000000"/>
          <w:sz w:val="24"/>
          <w:szCs w:val="22"/>
          <w:lang w:eastAsia="ar-SA"/>
        </w:rPr>
        <w:tab/>
        <w:t>(</w:t>
      </w:r>
      <w:proofErr w:type="spellStart"/>
      <w:r w:rsidRPr="004D3302">
        <w:rPr>
          <w:b/>
          <w:color w:val="000000"/>
          <w:sz w:val="24"/>
          <w:szCs w:val="22"/>
          <w:lang w:eastAsia="ar-SA"/>
        </w:rPr>
        <w:t>C</w:t>
      </w:r>
      <w:r w:rsidRPr="004D3302">
        <w:rPr>
          <w:b/>
          <w:color w:val="000000"/>
          <w:sz w:val="24"/>
          <w:szCs w:val="22"/>
          <w:vertAlign w:val="subscript"/>
          <w:lang w:eastAsia="ar-SA"/>
        </w:rPr>
        <w:t>n</w:t>
      </w:r>
      <w:proofErr w:type="spellEnd"/>
      <w:r w:rsidRPr="004D3302">
        <w:rPr>
          <w:b/>
          <w:color w:val="000000"/>
          <w:position w:val="-2"/>
          <w:sz w:val="24"/>
          <w:szCs w:val="22"/>
          <w:lang w:eastAsia="ar-SA"/>
        </w:rPr>
        <w:t xml:space="preserve"> </w:t>
      </w:r>
      <w:r w:rsidRPr="004D3302">
        <w:rPr>
          <w:b/>
          <w:color w:val="000000"/>
          <w:sz w:val="24"/>
          <w:szCs w:val="22"/>
          <w:lang w:eastAsia="ar-SA"/>
        </w:rPr>
        <w:t xml:space="preserve">/ </w:t>
      </w:r>
      <w:proofErr w:type="spellStart"/>
      <w:r w:rsidRPr="004D3302">
        <w:rPr>
          <w:b/>
          <w:color w:val="000000"/>
          <w:sz w:val="24"/>
          <w:szCs w:val="22"/>
          <w:lang w:eastAsia="ar-SA"/>
        </w:rPr>
        <w:t>C</w:t>
      </w:r>
      <w:r w:rsidRPr="004D3302">
        <w:rPr>
          <w:b/>
          <w:color w:val="000000"/>
          <w:sz w:val="24"/>
          <w:szCs w:val="22"/>
          <w:vertAlign w:val="subscript"/>
          <w:lang w:eastAsia="ar-SA"/>
        </w:rPr>
        <w:t>of.b</w:t>
      </w:r>
      <w:proofErr w:type="spellEnd"/>
      <w:r w:rsidRPr="004D3302">
        <w:rPr>
          <w:b/>
          <w:color w:val="000000"/>
          <w:position w:val="-2"/>
          <w:sz w:val="24"/>
          <w:szCs w:val="22"/>
          <w:lang w:eastAsia="ar-SA"/>
        </w:rPr>
        <w:t xml:space="preserve">). </w:t>
      </w:r>
      <w:r w:rsidRPr="004D3302">
        <w:rPr>
          <w:b/>
          <w:color w:val="000000"/>
          <w:sz w:val="24"/>
          <w:szCs w:val="22"/>
          <w:lang w:eastAsia="ar-SA"/>
        </w:rPr>
        <w:t>x  60</w:t>
      </w:r>
      <w:r w:rsidRPr="004D3302">
        <w:rPr>
          <w:color w:val="000000"/>
          <w:sz w:val="24"/>
          <w:szCs w:val="22"/>
          <w:lang w:eastAsia="ar-SA"/>
        </w:rPr>
        <w:t xml:space="preserve"> = liczba punktów, gdzie:</w:t>
      </w:r>
    </w:p>
    <w:p w:rsidR="00425A6D" w:rsidRPr="004D3302" w:rsidRDefault="00425A6D" w:rsidP="00425A6D">
      <w:pPr>
        <w:pStyle w:val="Standard"/>
        <w:tabs>
          <w:tab w:val="left" w:pos="850"/>
        </w:tabs>
        <w:snapToGrid w:val="0"/>
        <w:spacing w:line="266" w:lineRule="atLeast"/>
        <w:ind w:left="284"/>
        <w:jc w:val="both"/>
        <w:rPr>
          <w:color w:val="000000"/>
          <w:sz w:val="24"/>
          <w:szCs w:val="22"/>
          <w:lang w:eastAsia="ar-SA"/>
        </w:rPr>
      </w:pPr>
      <w:proofErr w:type="spellStart"/>
      <w:r w:rsidRPr="004D3302">
        <w:rPr>
          <w:color w:val="000000"/>
          <w:sz w:val="24"/>
          <w:szCs w:val="22"/>
          <w:lang w:eastAsia="ar-SA"/>
        </w:rPr>
        <w:t>C</w:t>
      </w:r>
      <w:r w:rsidRPr="004D3302">
        <w:rPr>
          <w:color w:val="000000"/>
          <w:sz w:val="24"/>
          <w:szCs w:val="22"/>
          <w:vertAlign w:val="subscript"/>
          <w:lang w:eastAsia="ar-SA"/>
        </w:rPr>
        <w:t>n</w:t>
      </w:r>
      <w:proofErr w:type="spellEnd"/>
      <w:r w:rsidRPr="004D3302">
        <w:rPr>
          <w:color w:val="000000"/>
          <w:sz w:val="24"/>
          <w:szCs w:val="22"/>
          <w:lang w:eastAsia="ar-SA"/>
        </w:rPr>
        <w:t xml:space="preserve"> – najniższa cena spośród ofert,</w:t>
      </w:r>
    </w:p>
    <w:p w:rsidR="00425A6D" w:rsidRPr="004D3302" w:rsidRDefault="00425A6D" w:rsidP="00425A6D">
      <w:pPr>
        <w:pStyle w:val="Standard"/>
        <w:tabs>
          <w:tab w:val="left" w:pos="850"/>
        </w:tabs>
        <w:snapToGrid w:val="0"/>
        <w:spacing w:line="266" w:lineRule="atLeast"/>
        <w:ind w:left="284"/>
        <w:jc w:val="both"/>
        <w:rPr>
          <w:color w:val="000000"/>
          <w:sz w:val="24"/>
          <w:szCs w:val="22"/>
          <w:lang w:eastAsia="ar-SA"/>
        </w:rPr>
      </w:pPr>
      <w:proofErr w:type="spellStart"/>
      <w:r w:rsidRPr="004D3302">
        <w:rPr>
          <w:color w:val="000000"/>
          <w:sz w:val="24"/>
          <w:szCs w:val="22"/>
          <w:lang w:eastAsia="ar-SA"/>
        </w:rPr>
        <w:t>C</w:t>
      </w:r>
      <w:r w:rsidRPr="004D3302">
        <w:rPr>
          <w:color w:val="000000"/>
          <w:sz w:val="24"/>
          <w:szCs w:val="22"/>
          <w:vertAlign w:val="subscript"/>
          <w:lang w:eastAsia="ar-SA"/>
        </w:rPr>
        <w:t>of.b</w:t>
      </w:r>
      <w:proofErr w:type="spellEnd"/>
      <w:r w:rsidRPr="004D3302">
        <w:rPr>
          <w:color w:val="000000"/>
          <w:sz w:val="24"/>
          <w:szCs w:val="22"/>
          <w:vertAlign w:val="subscript"/>
          <w:lang w:eastAsia="ar-SA"/>
        </w:rPr>
        <w:t xml:space="preserve"> </w:t>
      </w:r>
      <w:r w:rsidRPr="004D3302">
        <w:rPr>
          <w:color w:val="000000"/>
          <w:sz w:val="24"/>
          <w:szCs w:val="22"/>
          <w:lang w:eastAsia="ar-SA"/>
        </w:rPr>
        <w:t>– cena oferty badanej,</w:t>
      </w:r>
    </w:p>
    <w:p w:rsidR="00425A6D" w:rsidRPr="004D3302" w:rsidRDefault="00425A6D" w:rsidP="00425A6D">
      <w:pPr>
        <w:spacing w:after="0"/>
        <w:ind w:left="284"/>
        <w:jc w:val="both"/>
        <w:rPr>
          <w:rFonts w:ascii="Times New Roman" w:hAnsi="Times New Roman" w:cs="Times New Roman"/>
          <w:color w:val="000000"/>
          <w:sz w:val="24"/>
        </w:rPr>
      </w:pPr>
      <w:r w:rsidRPr="004D3302">
        <w:rPr>
          <w:rFonts w:ascii="Times New Roman" w:hAnsi="Times New Roman" w:cs="Times New Roman"/>
          <w:color w:val="000000"/>
          <w:sz w:val="24"/>
        </w:rPr>
        <w:t>60 % – procentowe znaczenie kryterium ceny.</w:t>
      </w:r>
    </w:p>
    <w:p w:rsidR="00425A6D" w:rsidRPr="004D3302" w:rsidRDefault="00425A6D" w:rsidP="00425A6D">
      <w:pPr>
        <w:spacing w:after="0"/>
        <w:ind w:left="425"/>
        <w:rPr>
          <w:rFonts w:ascii="Times New Roman" w:hAnsi="Times New Roman" w:cs="Times New Roman"/>
          <w:sz w:val="24"/>
        </w:rPr>
      </w:pPr>
    </w:p>
    <w:p w:rsidR="00425A6D" w:rsidRPr="004D3302" w:rsidRDefault="00425A6D" w:rsidP="00425A6D">
      <w:pPr>
        <w:numPr>
          <w:ilvl w:val="2"/>
          <w:numId w:val="2"/>
        </w:numPr>
        <w:spacing w:after="0" w:line="276" w:lineRule="auto"/>
        <w:rPr>
          <w:rFonts w:ascii="Times New Roman" w:hAnsi="Times New Roman" w:cs="Times New Roman"/>
          <w:sz w:val="24"/>
        </w:rPr>
      </w:pPr>
      <w:r w:rsidRPr="004D3302">
        <w:rPr>
          <w:rFonts w:ascii="Times New Roman" w:hAnsi="Times New Roman" w:cs="Times New Roman"/>
          <w:b/>
          <w:sz w:val="24"/>
        </w:rPr>
        <w:t>Okres gwarancji i rękojmi (G)</w:t>
      </w:r>
      <w:r w:rsidRPr="004D3302">
        <w:rPr>
          <w:rFonts w:ascii="Times New Roman" w:hAnsi="Times New Roman" w:cs="Times New Roman"/>
          <w:sz w:val="24"/>
        </w:rPr>
        <w:t xml:space="preserve"> – waga – 40 %,</w:t>
      </w:r>
    </w:p>
    <w:p w:rsidR="00425A6D" w:rsidRPr="004D3302" w:rsidRDefault="00425A6D" w:rsidP="00425A6D">
      <w:pPr>
        <w:pStyle w:val="Akapitzlist"/>
        <w:ind w:left="284"/>
        <w:rPr>
          <w:rFonts w:ascii="Times New Roman" w:hAnsi="Times New Roman" w:cs="Times New Roman"/>
          <w:sz w:val="24"/>
        </w:rPr>
      </w:pPr>
      <w:r w:rsidRPr="004D3302">
        <w:rPr>
          <w:rFonts w:ascii="Times New Roman" w:hAnsi="Times New Roman" w:cs="Times New Roman"/>
          <w:sz w:val="24"/>
        </w:rPr>
        <w:t>Liczba punktów przyznawana będzie według formuły (1pkt. = 1%):</w:t>
      </w:r>
    </w:p>
    <w:p w:rsidR="00425A6D" w:rsidRPr="004D3302" w:rsidRDefault="00425A6D" w:rsidP="00425A6D">
      <w:pPr>
        <w:spacing w:after="0"/>
        <w:rPr>
          <w:rFonts w:ascii="Times New Roman" w:hAnsi="Times New Roman" w:cs="Times New Roman"/>
          <w:sz w:val="24"/>
          <w:szCs w:val="24"/>
        </w:rPr>
      </w:pPr>
      <w:r w:rsidRPr="004D3302">
        <w:rPr>
          <w:rFonts w:ascii="Times New Roman" w:hAnsi="Times New Roman" w:cs="Times New Roman"/>
          <w:sz w:val="24"/>
          <w:szCs w:val="24"/>
        </w:rPr>
        <w:t>Okres gwarancji i rękojmi liczony jest w pełnych latach, przy czym</w:t>
      </w:r>
    </w:p>
    <w:p w:rsidR="00425A6D" w:rsidRPr="004D3302" w:rsidRDefault="00425A6D" w:rsidP="00425A6D">
      <w:pPr>
        <w:numPr>
          <w:ilvl w:val="0"/>
          <w:numId w:val="3"/>
        </w:numPr>
        <w:spacing w:after="0" w:line="276" w:lineRule="auto"/>
        <w:rPr>
          <w:rFonts w:ascii="Times New Roman" w:hAnsi="Times New Roman" w:cs="Times New Roman"/>
          <w:sz w:val="24"/>
          <w:szCs w:val="24"/>
        </w:rPr>
      </w:pPr>
      <w:r w:rsidRPr="004D3302">
        <w:rPr>
          <w:rFonts w:ascii="Times New Roman" w:hAnsi="Times New Roman" w:cs="Times New Roman"/>
          <w:sz w:val="24"/>
          <w:szCs w:val="24"/>
        </w:rPr>
        <w:t xml:space="preserve">za okres udzielenia gwarancji i rękojmi wynoszący </w:t>
      </w:r>
      <w:r>
        <w:rPr>
          <w:rFonts w:ascii="Times New Roman" w:hAnsi="Times New Roman" w:cs="Times New Roman"/>
          <w:sz w:val="24"/>
          <w:szCs w:val="24"/>
        </w:rPr>
        <w:t>2 pełne lata – 2</w:t>
      </w:r>
      <w:r w:rsidRPr="004D3302">
        <w:rPr>
          <w:rFonts w:ascii="Times New Roman" w:hAnsi="Times New Roman" w:cs="Times New Roman"/>
          <w:sz w:val="24"/>
          <w:szCs w:val="24"/>
        </w:rPr>
        <w:t>0 punktów,</w:t>
      </w:r>
    </w:p>
    <w:p w:rsidR="00425A6D" w:rsidRPr="004D3302" w:rsidRDefault="00425A6D" w:rsidP="00425A6D">
      <w:pPr>
        <w:numPr>
          <w:ilvl w:val="0"/>
          <w:numId w:val="3"/>
        </w:numPr>
        <w:spacing w:after="0" w:line="276" w:lineRule="auto"/>
        <w:rPr>
          <w:rFonts w:ascii="Times New Roman" w:hAnsi="Times New Roman" w:cs="Times New Roman"/>
          <w:sz w:val="24"/>
          <w:szCs w:val="24"/>
        </w:rPr>
      </w:pPr>
      <w:r w:rsidRPr="004D3302">
        <w:rPr>
          <w:rFonts w:ascii="Times New Roman" w:hAnsi="Times New Roman" w:cs="Times New Roman"/>
          <w:sz w:val="24"/>
          <w:szCs w:val="24"/>
        </w:rPr>
        <w:t>za okres udzielenia gwarancji i rę</w:t>
      </w:r>
      <w:r>
        <w:rPr>
          <w:rFonts w:ascii="Times New Roman" w:hAnsi="Times New Roman" w:cs="Times New Roman"/>
          <w:sz w:val="24"/>
          <w:szCs w:val="24"/>
        </w:rPr>
        <w:t>kojmi wynoszący 3 pełne lata – 4</w:t>
      </w:r>
      <w:r w:rsidRPr="004D3302">
        <w:rPr>
          <w:rFonts w:ascii="Times New Roman" w:hAnsi="Times New Roman" w:cs="Times New Roman"/>
          <w:sz w:val="24"/>
          <w:szCs w:val="24"/>
        </w:rPr>
        <w:t>0 punktów,</w:t>
      </w:r>
    </w:p>
    <w:p w:rsidR="00425A6D" w:rsidRPr="004D3302" w:rsidRDefault="00425A6D" w:rsidP="00425A6D">
      <w:pPr>
        <w:spacing w:after="0"/>
        <w:rPr>
          <w:rFonts w:ascii="Times New Roman" w:hAnsi="Times New Roman" w:cs="Times New Roman"/>
          <w:sz w:val="24"/>
        </w:rPr>
      </w:pPr>
      <w:r w:rsidRPr="004D3302">
        <w:rPr>
          <w:rFonts w:ascii="Times New Roman" w:hAnsi="Times New Roman" w:cs="Times New Roman"/>
          <w:sz w:val="24"/>
        </w:rPr>
        <w:lastRenderedPageBreak/>
        <w:t>Przy czym minimalny okres gwarancji i rękojmi wynosi 2 lata. Nie wskazanie w formularzu ofertowym okresu gwarancji i rękojmi, lub wskazanie okresu gwarancji i rękojmi krótszego niż 2 lata będzie skutkowało odrzuceniem oferty.</w:t>
      </w:r>
    </w:p>
    <w:p w:rsidR="00425A6D" w:rsidRPr="004D3302" w:rsidRDefault="00425A6D" w:rsidP="00425A6D">
      <w:pPr>
        <w:spacing w:after="0"/>
        <w:rPr>
          <w:rFonts w:ascii="Times New Roman" w:hAnsi="Times New Roman" w:cs="Times New Roman"/>
          <w:sz w:val="24"/>
          <w:szCs w:val="24"/>
        </w:rPr>
      </w:pPr>
    </w:p>
    <w:p w:rsidR="00425A6D" w:rsidRPr="004D3302" w:rsidRDefault="00425A6D" w:rsidP="00425A6D">
      <w:pPr>
        <w:tabs>
          <w:tab w:val="left" w:pos="0"/>
          <w:tab w:val="left" w:leader="dot" w:pos="9000"/>
        </w:tabs>
        <w:autoSpaceDE w:val="0"/>
        <w:autoSpaceDN w:val="0"/>
        <w:spacing w:after="120" w:line="240" w:lineRule="auto"/>
        <w:ind w:left="566"/>
        <w:jc w:val="both"/>
        <w:textAlignment w:val="baseline"/>
        <w:rPr>
          <w:rFonts w:ascii="Times New Roman" w:hAnsi="Times New Roman" w:cs="Times New Roman"/>
          <w:color w:val="000000"/>
          <w:kern w:val="3"/>
          <w:sz w:val="24"/>
          <w:szCs w:val="24"/>
        </w:rPr>
      </w:pPr>
      <w:r w:rsidRPr="004D3302">
        <w:rPr>
          <w:rFonts w:ascii="Times New Roman" w:hAnsi="Times New Roman" w:cs="Times New Roman"/>
          <w:color w:val="000000"/>
          <w:kern w:val="3"/>
          <w:sz w:val="24"/>
          <w:szCs w:val="24"/>
        </w:rPr>
        <w:t>Łączną liczbę punktów oferty „</w:t>
      </w:r>
      <w:r w:rsidRPr="004D3302">
        <w:rPr>
          <w:rFonts w:ascii="Times New Roman" w:hAnsi="Times New Roman" w:cs="Times New Roman"/>
          <w:b/>
          <w:color w:val="000000"/>
          <w:kern w:val="3"/>
          <w:sz w:val="24"/>
          <w:szCs w:val="24"/>
        </w:rPr>
        <w:t>W</w:t>
      </w:r>
      <w:r w:rsidRPr="004D3302">
        <w:rPr>
          <w:rFonts w:ascii="Times New Roman" w:hAnsi="Times New Roman" w:cs="Times New Roman"/>
          <w:color w:val="000000"/>
          <w:kern w:val="3"/>
          <w:sz w:val="24"/>
          <w:szCs w:val="24"/>
        </w:rPr>
        <w:t>” stanowi suma punktów oferty osiągnięta w każdym z kryteriów oceny:</w:t>
      </w:r>
    </w:p>
    <w:p w:rsidR="00425A6D" w:rsidRPr="004D3302" w:rsidRDefault="00425A6D" w:rsidP="00425A6D">
      <w:pPr>
        <w:tabs>
          <w:tab w:val="left" w:pos="0"/>
          <w:tab w:val="left" w:leader="dot" w:pos="9000"/>
        </w:tabs>
        <w:autoSpaceDE w:val="0"/>
        <w:autoSpaceDN w:val="0"/>
        <w:spacing w:after="120" w:line="240" w:lineRule="auto"/>
        <w:ind w:left="566"/>
        <w:jc w:val="both"/>
        <w:textAlignment w:val="baseline"/>
        <w:rPr>
          <w:rFonts w:ascii="Times New Roman" w:hAnsi="Times New Roman" w:cs="Times New Roman"/>
          <w:b/>
          <w:color w:val="000000"/>
          <w:kern w:val="3"/>
          <w:sz w:val="28"/>
          <w:szCs w:val="24"/>
        </w:rPr>
      </w:pPr>
      <w:r w:rsidRPr="004D3302">
        <w:rPr>
          <w:rFonts w:ascii="Times New Roman" w:hAnsi="Times New Roman" w:cs="Times New Roman"/>
          <w:b/>
          <w:color w:val="000000"/>
          <w:kern w:val="3"/>
          <w:sz w:val="28"/>
          <w:szCs w:val="24"/>
        </w:rPr>
        <w:t>W = C+G</w:t>
      </w:r>
    </w:p>
    <w:p w:rsidR="00425A6D" w:rsidRPr="004D3302" w:rsidRDefault="00425A6D" w:rsidP="00425A6D">
      <w:pPr>
        <w:tabs>
          <w:tab w:val="left" w:pos="1080"/>
          <w:tab w:val="left" w:pos="1455"/>
          <w:tab w:val="left" w:leader="dot" w:pos="9000"/>
        </w:tabs>
        <w:autoSpaceDE w:val="0"/>
        <w:autoSpaceDN w:val="0"/>
        <w:spacing w:line="240" w:lineRule="auto"/>
        <w:jc w:val="both"/>
        <w:textAlignment w:val="baseline"/>
        <w:rPr>
          <w:rFonts w:ascii="Times New Roman" w:hAnsi="Times New Roman" w:cs="Times New Roman"/>
          <w:b/>
          <w:color w:val="000000"/>
          <w:kern w:val="3"/>
          <w:sz w:val="24"/>
          <w:szCs w:val="24"/>
        </w:rPr>
      </w:pPr>
      <w:r w:rsidRPr="004D3302">
        <w:rPr>
          <w:rFonts w:ascii="Times New Roman" w:hAnsi="Times New Roman" w:cs="Times New Roman"/>
          <w:b/>
          <w:color w:val="000000"/>
          <w:kern w:val="3"/>
          <w:sz w:val="24"/>
          <w:szCs w:val="24"/>
        </w:rPr>
        <w:t>Maksymalna łączna liczba punktów, jaką może uzyskać oferta wynosi 100.</w:t>
      </w:r>
    </w:p>
    <w:p w:rsidR="00425A6D" w:rsidRPr="004D3302" w:rsidRDefault="00425A6D" w:rsidP="00425A6D">
      <w:pPr>
        <w:tabs>
          <w:tab w:val="left" w:pos="0"/>
          <w:tab w:val="left" w:leader="dot" w:pos="9000"/>
        </w:tabs>
        <w:autoSpaceDE w:val="0"/>
        <w:autoSpaceDN w:val="0"/>
        <w:spacing w:after="0" w:line="240" w:lineRule="auto"/>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Za najkorzystniejszą, Zamawiający wybierze ofertę, która uzyska największą ilość punktów.</w:t>
      </w:r>
    </w:p>
    <w:p w:rsidR="00425A6D" w:rsidRPr="004D3302" w:rsidRDefault="00425A6D" w:rsidP="00425A6D">
      <w:pPr>
        <w:autoSpaceDN w:val="0"/>
        <w:spacing w:after="0" w:line="240" w:lineRule="auto"/>
        <w:jc w:val="both"/>
        <w:textAlignment w:val="baseline"/>
        <w:rPr>
          <w:rFonts w:ascii="Times New Roman" w:eastAsia="Lucida Sans Unicode" w:hAnsi="Times New Roman" w:cs="Times New Roman"/>
          <w:kern w:val="3"/>
          <w:sz w:val="24"/>
          <w:szCs w:val="24"/>
        </w:rPr>
      </w:pPr>
      <w:r w:rsidRPr="004D3302">
        <w:rPr>
          <w:rFonts w:ascii="Times New Roman" w:eastAsia="Lucida Sans Unicode" w:hAnsi="Times New Roman" w:cs="Times New Roman"/>
          <w:kern w:val="3"/>
          <w:sz w:val="24"/>
          <w:szCs w:val="24"/>
        </w:rPr>
        <w:t>W toku oceny ofert Zamawiający może żądać od Wykonawcy pisemnych wyjaśnień dotyczących treści złożonej oferty.</w:t>
      </w:r>
    </w:p>
    <w:p w:rsidR="00425A6D" w:rsidRPr="004D3302" w:rsidRDefault="00425A6D" w:rsidP="00425A6D">
      <w:pPr>
        <w:autoSpaceDE w:val="0"/>
        <w:autoSpaceDN w:val="0"/>
        <w:adjustRightInd w:val="0"/>
        <w:spacing w:after="0" w:line="240" w:lineRule="auto"/>
        <w:jc w:val="both"/>
        <w:rPr>
          <w:rFonts w:ascii="Times New Roman" w:eastAsia="Calibri" w:hAnsi="Times New Roman" w:cs="Times New Roman"/>
          <w:kern w:val="3"/>
          <w:sz w:val="24"/>
          <w:szCs w:val="24"/>
        </w:rPr>
      </w:pPr>
    </w:p>
    <w:p w:rsidR="00425A6D" w:rsidRPr="004D3302" w:rsidRDefault="00425A6D" w:rsidP="00425A6D">
      <w:pPr>
        <w:autoSpaceDE w:val="0"/>
        <w:autoSpaceDN w:val="0"/>
        <w:adjustRightInd w:val="0"/>
        <w:spacing w:after="0" w:line="240" w:lineRule="auto"/>
        <w:jc w:val="both"/>
        <w:rPr>
          <w:rFonts w:ascii="Times New Roman" w:eastAsia="ArialMT-Identity-H" w:hAnsi="Times New Roman" w:cs="Times New Roman"/>
          <w:sz w:val="24"/>
        </w:rPr>
      </w:pPr>
      <w:r w:rsidRPr="004D3302">
        <w:rPr>
          <w:rFonts w:ascii="Times New Roman" w:eastAsia="Calibri" w:hAnsi="Times New Roman" w:cs="Times New Roman"/>
          <w:kern w:val="3"/>
          <w:sz w:val="24"/>
          <w:szCs w:val="24"/>
        </w:rPr>
        <w:t xml:space="preserve">Zgodnie z art. </w:t>
      </w:r>
      <w:r w:rsidRPr="004D3302">
        <w:rPr>
          <w:rFonts w:ascii="Times New Roman" w:eastAsia="Calibri" w:hAnsi="Times New Roman" w:cs="Times New Roman"/>
          <w:kern w:val="3"/>
          <w:sz w:val="24"/>
        </w:rPr>
        <w:t xml:space="preserve">248 </w:t>
      </w:r>
      <w:r w:rsidRPr="004D3302">
        <w:rPr>
          <w:rFonts w:ascii="Times New Roman" w:eastAsia="ArialMT-Identity-H" w:hAnsi="Times New Roman" w:cs="Times New Roman"/>
          <w:sz w:val="24"/>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rsidR="00425A6D" w:rsidRPr="004D3302" w:rsidRDefault="00425A6D" w:rsidP="00425A6D">
      <w:pPr>
        <w:autoSpaceDE w:val="0"/>
        <w:autoSpaceDN w:val="0"/>
        <w:adjustRightInd w:val="0"/>
        <w:spacing w:after="0" w:line="240" w:lineRule="auto"/>
        <w:jc w:val="both"/>
        <w:rPr>
          <w:rFonts w:ascii="Times New Roman" w:eastAsia="ArialMT-Identity-H" w:hAnsi="Times New Roman" w:cs="Times New Roman"/>
          <w:sz w:val="24"/>
        </w:rPr>
      </w:pPr>
      <w:r w:rsidRPr="004D3302">
        <w:rPr>
          <w:rFonts w:ascii="Times New Roman" w:eastAsia="ArialMT-Identity-H" w:hAnsi="Times New Roman" w:cs="Times New Roman"/>
          <w:sz w:val="24"/>
        </w:rPr>
        <w:t>2. Jeżeli oferty otrzymały taką samą ocenę w kryterium o najwyższej wadze, zamawiający wybiera ofertę</w:t>
      </w:r>
    </w:p>
    <w:p w:rsidR="00425A6D" w:rsidRPr="004D3302" w:rsidRDefault="00425A6D" w:rsidP="00425A6D">
      <w:pPr>
        <w:autoSpaceDE w:val="0"/>
        <w:autoSpaceDN w:val="0"/>
        <w:adjustRightInd w:val="0"/>
        <w:spacing w:after="0" w:line="240" w:lineRule="auto"/>
        <w:jc w:val="both"/>
        <w:rPr>
          <w:rFonts w:ascii="Times New Roman" w:eastAsia="ArialMT-Identity-H" w:hAnsi="Times New Roman" w:cs="Times New Roman"/>
          <w:sz w:val="24"/>
        </w:rPr>
      </w:pPr>
      <w:r w:rsidRPr="004D3302">
        <w:rPr>
          <w:rFonts w:ascii="Times New Roman" w:eastAsia="ArialMT-Identity-H" w:hAnsi="Times New Roman" w:cs="Times New Roman"/>
          <w:sz w:val="24"/>
        </w:rPr>
        <w:t>z najniższą ceną lub najniższym kosztem.</w:t>
      </w:r>
    </w:p>
    <w:p w:rsidR="00425A6D" w:rsidRPr="004D3302" w:rsidRDefault="00425A6D" w:rsidP="00425A6D">
      <w:pPr>
        <w:autoSpaceDE w:val="0"/>
        <w:autoSpaceDN w:val="0"/>
        <w:adjustRightInd w:val="0"/>
        <w:spacing w:after="0" w:line="240" w:lineRule="auto"/>
        <w:jc w:val="both"/>
        <w:rPr>
          <w:rFonts w:ascii="Times New Roman" w:eastAsia="ArialMT-Identity-H" w:hAnsi="Times New Roman" w:cs="Times New Roman"/>
          <w:sz w:val="24"/>
        </w:rPr>
      </w:pPr>
      <w:r w:rsidRPr="004D3302">
        <w:rPr>
          <w:rFonts w:ascii="Times New Roman" w:eastAsia="ArialMT-Identity-H" w:hAnsi="Times New Roman" w:cs="Times New Roman"/>
          <w:sz w:val="24"/>
        </w:rPr>
        <w:t>3. Jeżeli nie można dokonać wyboru oferty, w sposób o którym mowa w ust. 2, zamawiający wzywa wykonawców, którzy złożyli te oferty, do złożenia w terminie określonym przez zamawiającego ofert dodatkowych zawierających nową cenę lub koszt.</w:t>
      </w:r>
    </w:p>
    <w:p w:rsidR="00425A6D" w:rsidRPr="004D3302" w:rsidRDefault="00425A6D" w:rsidP="00425A6D">
      <w:pPr>
        <w:tabs>
          <w:tab w:val="left" w:pos="1162"/>
        </w:tabs>
        <w:autoSpaceDN w:val="0"/>
        <w:snapToGrid w:val="0"/>
        <w:spacing w:after="0" w:line="240" w:lineRule="auto"/>
        <w:jc w:val="both"/>
        <w:textAlignment w:val="baseline"/>
        <w:rPr>
          <w:rFonts w:ascii="Times New Roman" w:hAnsi="Times New Roman" w:cs="Times New Roman"/>
          <w:kern w:val="3"/>
          <w:sz w:val="24"/>
          <w:szCs w:val="24"/>
          <w:lang w:bidi="hi-IN"/>
        </w:rPr>
      </w:pPr>
    </w:p>
    <w:p w:rsidR="00425A6D" w:rsidRPr="004D3302" w:rsidRDefault="00425A6D" w:rsidP="00425A6D">
      <w:pPr>
        <w:tabs>
          <w:tab w:val="left" w:pos="1162"/>
        </w:tabs>
        <w:autoSpaceDN w:val="0"/>
        <w:snapToGrid w:val="0"/>
        <w:jc w:val="both"/>
        <w:textAlignment w:val="baseline"/>
        <w:rPr>
          <w:rFonts w:ascii="Times New Roman" w:hAnsi="Times New Roman" w:cs="Times New Roman"/>
          <w:kern w:val="3"/>
          <w:sz w:val="24"/>
          <w:lang w:bidi="hi-IN"/>
        </w:rPr>
      </w:pPr>
      <w:r w:rsidRPr="004D3302">
        <w:rPr>
          <w:rFonts w:ascii="Times New Roman" w:hAnsi="Times New Roman" w:cs="Times New Roman"/>
          <w:kern w:val="3"/>
          <w:sz w:val="24"/>
          <w:lang w:bidi="hi-IN"/>
        </w:rPr>
        <w:t>Wykonawcy składając oferty dodatkowe, zaoferować mogą cenę lub koszt nie gorsze niż zaoferowane w złożonych ofertach.</w:t>
      </w:r>
    </w:p>
    <w:p w:rsidR="00425A6D" w:rsidRDefault="00425A6D" w:rsidP="00390117">
      <w:pPr>
        <w:tabs>
          <w:tab w:val="left" w:pos="1162"/>
        </w:tabs>
        <w:autoSpaceDN w:val="0"/>
        <w:snapToGrid w:val="0"/>
        <w:jc w:val="both"/>
        <w:textAlignment w:val="baseline"/>
        <w:rPr>
          <w:rFonts w:ascii="Times New Roman" w:hAnsi="Times New Roman" w:cs="Times New Roman"/>
          <w:kern w:val="3"/>
          <w:sz w:val="24"/>
          <w:lang w:bidi="hi-IN"/>
        </w:rPr>
      </w:pPr>
    </w:p>
    <w:p w:rsidR="00425A6D" w:rsidRPr="004D3302" w:rsidRDefault="00425A6D" w:rsidP="00390117">
      <w:pPr>
        <w:tabs>
          <w:tab w:val="left" w:pos="1162"/>
        </w:tabs>
        <w:autoSpaceDN w:val="0"/>
        <w:snapToGrid w:val="0"/>
        <w:jc w:val="both"/>
        <w:textAlignment w:val="baseline"/>
        <w:rPr>
          <w:rFonts w:ascii="Times New Roman" w:hAnsi="Times New Roman" w:cs="Times New Roman"/>
          <w:kern w:val="3"/>
          <w:sz w:val="24"/>
          <w:lang w:bidi="hi-IN"/>
        </w:rPr>
      </w:pP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15. Informacje o formalnościach, jakie powinny zostać dopełnione po wyborze oferty w celu zawarcia umowy w sprawie zamówienia publicznego: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15.1. Zamawiający zawrze umowę z Wykonawcą, którego oferta spełnia wszystkie postanowienia i wymagania zawarte w SWZ i została oceniona jako najkorzystniejsza w oparciu o przyjęte kryteria oceny ofert.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15.2. Zamawiający zawiera umowę̨ w sprawie zamówienia publicznego, z uwzględnieniem art. 577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w terminie nie krótszym niż 5 dni od dnia przesłania zawiadomienia o wyborze najkorzystniejszej oferty.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15.3. Zamawiający̨ może zawrzeć umowę w sprawie zamówienia publicznego przed upływem terminu, o którym mowa w pkt. 1, jeżeli̇ w postępowaniu o udzielenie zamówienia złożono tylko jedną̨ ofertę.</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15.4. Wykonawca, którego oferta została wybrana, zostanie poinformowany przez Zamawiającego o miejscu i terminie podpisania umowy.</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16. Projektowane postanowienia umowy w sprawie zamówienia publicznego, które zostaną wprowadzone do umowy w sprawie zamówienia publicznego: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Projektowane postanowienia, które zostaną wprowadzone do umowy w sprawie zamówienia publ</w:t>
      </w:r>
      <w:r w:rsidR="00BE35DA">
        <w:rPr>
          <w:rFonts w:ascii="Times New Roman" w:hAnsi="Times New Roman" w:cs="Times New Roman"/>
          <w:sz w:val="24"/>
        </w:rPr>
        <w:t>icznego, stanowią Załącznik nr 3</w:t>
      </w:r>
      <w:r w:rsidRPr="004D3302">
        <w:rPr>
          <w:rFonts w:ascii="Times New Roman" w:hAnsi="Times New Roman" w:cs="Times New Roman"/>
          <w:sz w:val="24"/>
        </w:rPr>
        <w:t xml:space="preserve"> do SWZ.</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17. Informacje dotyczące obcych walut: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Rozliczenia między wykonawcą a zamawiającym prowadzone będą w złotych polskich (PLN). Zamawiający nie przewiduje rozliczenia w walutach obcych.</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18. Podwykonawcy: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18.1. </w:t>
      </w:r>
      <w:r w:rsidRPr="004D3302">
        <w:rPr>
          <w:rFonts w:ascii="Times New Roman" w:hAnsi="Times New Roman" w:cs="Times New Roman"/>
          <w:sz w:val="24"/>
          <w:shd w:val="clear" w:color="auto" w:fill="FFFFFF" w:themeFill="background1"/>
        </w:rPr>
        <w:t>Wykonawca może powierzyć wykonanie części zamówienia podwykonawcy</w:t>
      </w:r>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18.2. Wykonawca zobowiązany jest do wskazania w ofercie części zamówienia, których wykonanie zamierza powierzyć podwykonawcom, oraz podania nazw ewentualnych podwykonawców, jeżeli są już znani.</w:t>
      </w:r>
    </w:p>
    <w:p w:rsidR="00195840" w:rsidRPr="004D3302" w:rsidRDefault="00195840" w:rsidP="00945EC8">
      <w:pPr>
        <w:shd w:val="clear" w:color="auto" w:fill="FFFFFF" w:themeFill="background1"/>
        <w:rPr>
          <w:rFonts w:ascii="Times New Roman" w:hAnsi="Times New Roman" w:cs="Times New Roman"/>
          <w:b/>
          <w:sz w:val="24"/>
          <w:u w:val="single"/>
        </w:rPr>
      </w:pPr>
      <w:r w:rsidRPr="004D3302">
        <w:rPr>
          <w:rFonts w:ascii="Times New Roman" w:hAnsi="Times New Roman" w:cs="Times New Roman"/>
          <w:b/>
          <w:sz w:val="24"/>
          <w:u w:val="single"/>
        </w:rPr>
        <w:t>19. Wyjaśnienia oraz modyfikacja treści specyfikacji:</w:t>
      </w:r>
    </w:p>
    <w:p w:rsidR="00195840" w:rsidRPr="004D3302" w:rsidRDefault="00195840" w:rsidP="00945EC8">
      <w:pPr>
        <w:shd w:val="clear" w:color="auto" w:fill="FFFFFF" w:themeFill="background1"/>
        <w:jc w:val="both"/>
        <w:rPr>
          <w:rFonts w:ascii="Times New Roman" w:hAnsi="Times New Roman" w:cs="Times New Roman"/>
          <w:sz w:val="24"/>
        </w:rPr>
      </w:pPr>
      <w:r w:rsidRPr="004D3302">
        <w:rPr>
          <w:rFonts w:ascii="Times New Roman" w:hAnsi="Times New Roman" w:cs="Times New Roman"/>
          <w:sz w:val="24"/>
        </w:rPr>
        <w:t>19.</w:t>
      </w:r>
      <w:r w:rsidRPr="00945EC8">
        <w:rPr>
          <w:rFonts w:ascii="Times New Roman" w:hAnsi="Times New Roman" w:cs="Times New Roman"/>
          <w:sz w:val="24"/>
          <w:shd w:val="clear" w:color="auto" w:fill="FFFFFF" w:themeFill="background1"/>
        </w:rPr>
        <w:t>1. Każdy wykonawca ma prawo zwrócić się do zamawiającego o wyjaśnienie treści SWZ.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19.2. Przedłużenie terminu składania ofert nie wpływa na bieg terminu składania wniosku o wyjaśnienie treści SWZ.</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19.3. Jeżeli wniosek o wyjaśnienie treści specyfikacji wpłynął po upływie terminu składania wniosku, o którym mowa w ust. 19.1., lub dotyczy udzielonych wyjaśnień, zamawiający może udzielić wyjaśnień albo pozostawić wniosek bez rozpoznania.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19.4. Zmiany SWZ będą dokonywane na zasadach i w trybie art. 286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20. Wycofanie oferty: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20.1. Wykonawca może przed upływem terminu składania ofert wycofać ofertę za pośrednictwem </w:t>
      </w:r>
      <w:proofErr w:type="spellStart"/>
      <w:r w:rsidR="00203367" w:rsidRPr="00203367">
        <w:rPr>
          <w:rFonts w:ascii="Times New Roman" w:hAnsi="Times New Roman" w:cs="Times New Roman"/>
          <w:sz w:val="24"/>
          <w:shd w:val="clear" w:color="auto" w:fill="FFFFFF" w:themeFill="background1"/>
        </w:rPr>
        <w:t>Supervisora</w:t>
      </w:r>
      <w:proofErr w:type="spellEnd"/>
      <w:r w:rsidR="00203367" w:rsidRPr="00203367">
        <w:rPr>
          <w:rFonts w:ascii="Times New Roman" w:hAnsi="Times New Roman" w:cs="Times New Roman"/>
          <w:sz w:val="24"/>
          <w:shd w:val="clear" w:color="auto" w:fill="FFFFFF" w:themeFill="background1"/>
        </w:rPr>
        <w:t xml:space="preserve"> Wykonawcy, który nadaje uprawnienia swoim pracownikom do korzystania z funkcjonalności Platformy w tym do wycofania oferty w danym postępowaniu. </w:t>
      </w:r>
      <w:r w:rsidR="00203367" w:rsidRPr="00203367">
        <w:rPr>
          <w:rFonts w:ascii="Times New Roman" w:hAnsi="Times New Roman" w:cs="Times New Roman"/>
          <w:sz w:val="24"/>
          <w:shd w:val="clear" w:color="auto" w:fill="FFFFFF" w:themeFill="background1"/>
        </w:rPr>
        <w:lastRenderedPageBreak/>
        <w:t xml:space="preserve">Nadanie uprawnienia do wycofania oferty jest równoważne z upoważnieniem pracownika do wykonania tej czynności. </w:t>
      </w:r>
      <w:r w:rsidRPr="00203367">
        <w:rPr>
          <w:rFonts w:ascii="Times New Roman" w:hAnsi="Times New Roman" w:cs="Times New Roman"/>
          <w:sz w:val="24"/>
          <w:shd w:val="clear" w:color="auto" w:fill="FFFFFF" w:themeFill="background1"/>
        </w:rPr>
        <w:t xml:space="preserve">Sposób zmiany i wycofania oferty został opisany w Instrukcji użytkownika dostępnej na </w:t>
      </w:r>
      <w:r w:rsidR="00203367" w:rsidRPr="00203367">
        <w:rPr>
          <w:rFonts w:ascii="Times New Roman" w:hAnsi="Times New Roman" w:cs="Times New Roman"/>
          <w:sz w:val="24"/>
          <w:shd w:val="clear" w:color="auto" w:fill="FFFFFF" w:themeFill="background1"/>
        </w:rPr>
        <w:t>platformie e-Zamówienia</w:t>
      </w:r>
      <w:r w:rsidRPr="00203367">
        <w:rPr>
          <w:rFonts w:ascii="Times New Roman" w:hAnsi="Times New Roman" w:cs="Times New Roman"/>
          <w:sz w:val="24"/>
          <w:shd w:val="clear" w:color="auto" w:fill="FFFFFF" w:themeFill="background1"/>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20.2. Po upływie terminu składania ofert Wykonawca nie może skutecznie dokonać zmiany ani wycofać złożonej oferty.</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21. Odrzucenie oferty: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Oferta zostanie odrzucona w przypadku wystąpienia okoliczności określon</w:t>
      </w:r>
      <w:r w:rsidR="00945EC8">
        <w:rPr>
          <w:rFonts w:ascii="Times New Roman" w:hAnsi="Times New Roman" w:cs="Times New Roman"/>
          <w:sz w:val="24"/>
        </w:rPr>
        <w:t xml:space="preserve">ych w art. 226 ust. 1 ustawy </w:t>
      </w:r>
      <w:proofErr w:type="spellStart"/>
      <w:r w:rsidR="00945EC8">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22. Obowiązki informacyjne zamawiającego po wyborze oferty; publikacja informacji: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22.1. Niezwłocznie po wyborze najkorzystniejszej oferty zamawiający informuje równocześnie wykonawców, którzy złożyli oferty, 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 wykonawcach, których oferty zostały odrzucone, podając uzasadnienie faktyczne i prawne.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22.2. Zamawiający udostępnia niezwłocznie informacje, o których mowa w ust. 22.1 pkt 1 na stronie internetowej prowadzonego postępowania.</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23. Unieważnienie postępowania: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Przesłanki (obligatoryjne) unieważnienia postępowania o udzielenie zamówienia publicznego określone zostały w art. 255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b/>
          <w:sz w:val="24"/>
          <w:u w:val="single"/>
        </w:rPr>
      </w:pPr>
      <w:r w:rsidRPr="004D3302">
        <w:rPr>
          <w:rFonts w:ascii="Times New Roman" w:hAnsi="Times New Roman" w:cs="Times New Roman"/>
          <w:b/>
          <w:sz w:val="24"/>
          <w:u w:val="single"/>
        </w:rPr>
        <w:t>24. Zakaz ujawniania tajemnicy przedsiębiorstwa: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Nie ujawnia się informacji stanowiących tajemnicę przedsiębiorstwa w rozumieniu przepisów ustawy z dnia 16 kwietnia 1993 r. o zwalczaniu nieuczciwej konkurencji (</w:t>
      </w:r>
      <w:proofErr w:type="spellStart"/>
      <w:r w:rsidRPr="004D3302">
        <w:rPr>
          <w:rFonts w:ascii="Times New Roman" w:hAnsi="Times New Roman" w:cs="Times New Roman"/>
          <w:sz w:val="24"/>
        </w:rPr>
        <w:t>t.j</w:t>
      </w:r>
      <w:proofErr w:type="spellEnd"/>
      <w:r w:rsidRPr="004D3302">
        <w:rPr>
          <w:rFonts w:ascii="Times New Roman" w:hAnsi="Times New Roman" w:cs="Times New Roman"/>
          <w:sz w:val="24"/>
        </w:rPr>
        <w:t xml:space="preserve">. Dz.U. 2020, poz. 1913),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25. Dodatkowe informacje: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 xml:space="preserve">Do spraw nieuregulowanych w niniejszej SWZ, mają zastosowanie przepisy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xml:space="preserve">, akty wykonawcze do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xml:space="preserve"> oraz Kodeks cywilny (jeżeli przepisy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xml:space="preserve"> nie stanowią inaczej).</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26. Środki ochrony prawnej:</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26.1. Środki ochrony prawnej przysługują wykonawcy, jeżeli ma lub miał interes w uzyskaniu zamówienia oraz poniósł lub może ponieść szkodę w wyniku naruszenia przez zamawiającego przepisów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26.2. Szczegółowe informacje dotyczące środków ochrony prawnej, sposobu, formy, dopuszczalności i terminu ich wnoszenia są określone są w Dziale IX „Środki ochrony prawnej”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195840">
      <w:pPr>
        <w:rPr>
          <w:rFonts w:ascii="Times New Roman" w:hAnsi="Times New Roman" w:cs="Times New Roman"/>
          <w:sz w:val="24"/>
        </w:rPr>
      </w:pPr>
      <w:r w:rsidRPr="004D3302">
        <w:rPr>
          <w:rFonts w:ascii="Times New Roman" w:hAnsi="Times New Roman" w:cs="Times New Roman"/>
          <w:b/>
          <w:sz w:val="24"/>
          <w:u w:val="single"/>
        </w:rPr>
        <w:t>27. Informacje dodatkowe, w tym dotyczące finansowania projektu/programu ze środków Unii</w:t>
      </w:r>
      <w:r w:rsidRPr="002614E4">
        <w:rPr>
          <w:rFonts w:ascii="Times New Roman" w:hAnsi="Times New Roman" w:cs="Times New Roman"/>
          <w:b/>
          <w:sz w:val="24"/>
          <w:u w:val="single"/>
        </w:rPr>
        <w:t xml:space="preserve"> Europejskiej</w:t>
      </w:r>
      <w:r w:rsidRPr="004D3302">
        <w:rPr>
          <w:rFonts w:ascii="Times New Roman" w:hAnsi="Times New Roman" w:cs="Times New Roman"/>
          <w:sz w:val="24"/>
        </w:rPr>
        <w:t>:</w:t>
      </w:r>
    </w:p>
    <w:p w:rsidR="002614E4" w:rsidRPr="002614E4" w:rsidRDefault="002614E4" w:rsidP="003A2B96">
      <w:pPr>
        <w:shd w:val="clear" w:color="auto" w:fill="FFFFFF" w:themeFill="background1"/>
        <w:jc w:val="both"/>
        <w:rPr>
          <w:rFonts w:ascii="Times New Roman" w:hAnsi="Times New Roman" w:cs="Times New Roman"/>
          <w:sz w:val="24"/>
        </w:rPr>
      </w:pPr>
      <w:r>
        <w:rPr>
          <w:rFonts w:ascii="Times New Roman" w:hAnsi="Times New Roman" w:cs="Times New Roman"/>
          <w:sz w:val="24"/>
        </w:rPr>
        <w:t>Zamówienie jest realizowane</w:t>
      </w:r>
      <w:r w:rsidR="00195840" w:rsidRPr="004D3302">
        <w:rPr>
          <w:rFonts w:ascii="Times New Roman" w:hAnsi="Times New Roman" w:cs="Times New Roman"/>
          <w:sz w:val="24"/>
        </w:rPr>
        <w:t xml:space="preserve"> </w:t>
      </w:r>
      <w:r>
        <w:rPr>
          <w:rFonts w:ascii="Times New Roman" w:hAnsi="Times New Roman" w:cs="Times New Roman"/>
          <w:sz w:val="24"/>
        </w:rPr>
        <w:t>w ramach p</w:t>
      </w:r>
      <w:r w:rsidRPr="002614E4">
        <w:rPr>
          <w:rFonts w:ascii="Times New Roman" w:hAnsi="Times New Roman" w:cs="Times New Roman"/>
          <w:sz w:val="24"/>
        </w:rPr>
        <w:t>rojekt</w:t>
      </w:r>
      <w:r>
        <w:rPr>
          <w:rFonts w:ascii="Times New Roman" w:hAnsi="Times New Roman" w:cs="Times New Roman"/>
          <w:sz w:val="24"/>
        </w:rPr>
        <w:t>u</w:t>
      </w:r>
      <w:r w:rsidRPr="002614E4">
        <w:rPr>
          <w:rFonts w:ascii="Times New Roman" w:hAnsi="Times New Roman" w:cs="Times New Roman"/>
          <w:sz w:val="24"/>
        </w:rPr>
        <w:t xml:space="preserve"> „</w:t>
      </w:r>
      <w:proofErr w:type="spellStart"/>
      <w:r w:rsidRPr="002614E4">
        <w:rPr>
          <w:rFonts w:ascii="Times New Roman" w:hAnsi="Times New Roman" w:cs="Times New Roman"/>
          <w:sz w:val="24"/>
        </w:rPr>
        <w:t>Improving</w:t>
      </w:r>
      <w:proofErr w:type="spellEnd"/>
      <w:r w:rsidRPr="002614E4">
        <w:rPr>
          <w:rFonts w:ascii="Times New Roman" w:hAnsi="Times New Roman" w:cs="Times New Roman"/>
          <w:sz w:val="24"/>
        </w:rPr>
        <w:t xml:space="preserve"> Energy </w:t>
      </w:r>
      <w:proofErr w:type="spellStart"/>
      <w:r w:rsidRPr="002614E4">
        <w:rPr>
          <w:rFonts w:ascii="Times New Roman" w:hAnsi="Times New Roman" w:cs="Times New Roman"/>
          <w:sz w:val="24"/>
        </w:rPr>
        <w:t>Efficiency</w:t>
      </w:r>
      <w:proofErr w:type="spellEnd"/>
      <w:r w:rsidRPr="002614E4">
        <w:rPr>
          <w:rFonts w:ascii="Times New Roman" w:hAnsi="Times New Roman" w:cs="Times New Roman"/>
          <w:sz w:val="24"/>
        </w:rPr>
        <w:t xml:space="preserve"> in </w:t>
      </w:r>
      <w:proofErr w:type="spellStart"/>
      <w:r w:rsidRPr="002614E4">
        <w:rPr>
          <w:rFonts w:ascii="Times New Roman" w:hAnsi="Times New Roman" w:cs="Times New Roman"/>
          <w:sz w:val="24"/>
        </w:rPr>
        <w:t>Lithuania</w:t>
      </w:r>
      <w:proofErr w:type="spellEnd"/>
    </w:p>
    <w:p w:rsidR="00195840" w:rsidRPr="004D3302" w:rsidRDefault="002614E4" w:rsidP="003A2B96">
      <w:pPr>
        <w:shd w:val="clear" w:color="auto" w:fill="FFFFFF" w:themeFill="background1"/>
        <w:jc w:val="both"/>
        <w:rPr>
          <w:rFonts w:ascii="Times New Roman" w:hAnsi="Times New Roman" w:cs="Times New Roman"/>
          <w:sz w:val="24"/>
        </w:rPr>
      </w:pPr>
      <w:r w:rsidRPr="002614E4">
        <w:rPr>
          <w:rFonts w:ascii="Times New Roman" w:hAnsi="Times New Roman" w:cs="Times New Roman"/>
          <w:sz w:val="24"/>
        </w:rPr>
        <w:t xml:space="preserve"> (“Poprawa efektywności energetycznej na Litwie“</w:t>
      </w:r>
      <w:r w:rsidR="003A2B96">
        <w:rPr>
          <w:rFonts w:ascii="Times New Roman" w:hAnsi="Times New Roman" w:cs="Times New Roman"/>
          <w:sz w:val="24"/>
        </w:rPr>
        <w:t>),</w:t>
      </w:r>
      <w:r w:rsidRPr="002614E4">
        <w:rPr>
          <w:rFonts w:ascii="Times New Roman" w:hAnsi="Times New Roman" w:cs="Times New Roman"/>
          <w:sz w:val="24"/>
        </w:rPr>
        <w:t xml:space="preserve"> (Nr. LIFE20 IPC/LT/000002) dofinansowano ze środków Unii Europejskiej, Programu LIFE oraz ze środków Narodowego Funduszu Ochrony Środowiska i Gospodarki Wodnej</w:t>
      </w:r>
    </w:p>
    <w:p w:rsidR="00195840" w:rsidRPr="004D3302" w:rsidRDefault="00195840" w:rsidP="003A2B96">
      <w:pPr>
        <w:shd w:val="clear" w:color="auto" w:fill="FFFFFF" w:themeFill="background1"/>
        <w:jc w:val="both"/>
        <w:rPr>
          <w:rFonts w:ascii="Times New Roman" w:hAnsi="Times New Roman" w:cs="Times New Roman"/>
          <w:sz w:val="24"/>
        </w:rPr>
      </w:pPr>
      <w:r w:rsidRPr="004D3302">
        <w:rPr>
          <w:rFonts w:ascii="Times New Roman" w:hAnsi="Times New Roman" w:cs="Times New Roman"/>
          <w:sz w:val="24"/>
        </w:rPr>
        <w:t xml:space="preserve">Samochody przeznaczone są do </w:t>
      </w:r>
      <w:r w:rsidR="003A2B96">
        <w:rPr>
          <w:rFonts w:ascii="Times New Roman" w:hAnsi="Times New Roman" w:cs="Times New Roman"/>
          <w:sz w:val="24"/>
        </w:rPr>
        <w:t xml:space="preserve">przewozu osób </w:t>
      </w:r>
      <w:r w:rsidR="003A2B96" w:rsidRPr="0072116D">
        <w:rPr>
          <w:rFonts w:ascii="Times New Roman" w:hAnsi="Times New Roman" w:cs="Times New Roman"/>
          <w:sz w:val="24"/>
        </w:rPr>
        <w:t>potrzebujących</w:t>
      </w:r>
      <w:r w:rsidRPr="004D3302">
        <w:rPr>
          <w:rFonts w:ascii="Times New Roman" w:hAnsi="Times New Roman" w:cs="Times New Roman"/>
          <w:sz w:val="24"/>
        </w:rPr>
        <w:t>,</w:t>
      </w:r>
      <w:r w:rsidR="0072116D">
        <w:rPr>
          <w:rFonts w:ascii="Times New Roman" w:hAnsi="Times New Roman" w:cs="Times New Roman"/>
          <w:sz w:val="24"/>
        </w:rPr>
        <w:t xml:space="preserve"> objętych wykluczeniem komunikacyjnym, lub niezdolnością do prowadzenia pojazdów. P</w:t>
      </w:r>
      <w:r w:rsidRPr="004D3302">
        <w:rPr>
          <w:rFonts w:ascii="Times New Roman" w:hAnsi="Times New Roman" w:cs="Times New Roman"/>
          <w:sz w:val="24"/>
        </w:rPr>
        <w:t>rzyczynią się do ograniczenia emisyjności spalin. Zakup samochodów elektrycznych służyć będzie również promocji, edukacji dotyczącej transportu zeroemisyjnego.</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28. Klauzula informacyjna z art. 13 RODO:</w:t>
      </w:r>
    </w:p>
    <w:p w:rsidR="00934324" w:rsidRPr="004D3302" w:rsidRDefault="00934324" w:rsidP="00934324">
      <w:pPr>
        <w:widowControl w:val="0"/>
        <w:numPr>
          <w:ilvl w:val="0"/>
          <w:numId w:val="4"/>
        </w:numPr>
        <w:tabs>
          <w:tab w:val="left" w:pos="0"/>
        </w:tabs>
        <w:suppressAutoHyphens/>
        <w:autoSpaceDE w:val="0"/>
        <w:autoSpaceDN w:val="0"/>
        <w:spacing w:after="0" w:line="240" w:lineRule="auto"/>
        <w:ind w:left="360"/>
        <w:jc w:val="both"/>
        <w:textAlignment w:val="baseline"/>
        <w:rPr>
          <w:rFonts w:ascii="Times New Roman" w:hAnsi="Times New Roman" w:cs="Times New Roman"/>
          <w:i/>
          <w:kern w:val="3"/>
          <w:sz w:val="24"/>
          <w:szCs w:val="24"/>
        </w:rPr>
      </w:pPr>
      <w:r w:rsidRPr="004D3302">
        <w:rPr>
          <w:rFonts w:ascii="Times New Roman" w:hAnsi="Times New Roman" w:cs="Times New Roman"/>
          <w:kern w:val="3"/>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34324" w:rsidRPr="004D3302" w:rsidRDefault="00934324" w:rsidP="00934324">
      <w:pPr>
        <w:widowControl w:val="0"/>
        <w:numPr>
          <w:ilvl w:val="0"/>
          <w:numId w:val="4"/>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administratorem Pani/Pana danych osobowych jest</w:t>
      </w:r>
      <w:r w:rsidRPr="004D3302">
        <w:rPr>
          <w:rFonts w:ascii="Times New Roman" w:hAnsi="Times New Roman" w:cs="Times New Roman"/>
          <w:i/>
          <w:kern w:val="3"/>
          <w:sz w:val="24"/>
          <w:szCs w:val="24"/>
        </w:rPr>
        <w:t xml:space="preserve"> </w:t>
      </w:r>
      <w:r w:rsidRPr="004D3302">
        <w:rPr>
          <w:rFonts w:ascii="Times New Roman" w:hAnsi="Times New Roman" w:cs="Times New Roman"/>
          <w:kern w:val="3"/>
          <w:sz w:val="24"/>
          <w:szCs w:val="24"/>
        </w:rPr>
        <w:t>Wójt Gminy Puńsk,  tel.: 87 5161 048</w:t>
      </w:r>
    </w:p>
    <w:p w:rsidR="00934324" w:rsidRPr="004D3302" w:rsidRDefault="00934324" w:rsidP="00934324">
      <w:pPr>
        <w:widowControl w:val="0"/>
        <w:numPr>
          <w:ilvl w:val="0"/>
          <w:numId w:val="5"/>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inspektorem ochrony danych osobowych w Urzędzie Gminy w Puńsku</w:t>
      </w:r>
      <w:r w:rsidRPr="004D3302">
        <w:rPr>
          <w:rFonts w:ascii="Times New Roman" w:hAnsi="Times New Roman" w:cs="Times New Roman"/>
          <w:i/>
          <w:kern w:val="3"/>
          <w:sz w:val="24"/>
          <w:szCs w:val="24"/>
        </w:rPr>
        <w:t xml:space="preserve"> </w:t>
      </w:r>
      <w:r w:rsidRPr="004D3302">
        <w:rPr>
          <w:rFonts w:ascii="Times New Roman" w:hAnsi="Times New Roman" w:cs="Times New Roman"/>
          <w:kern w:val="3"/>
          <w:sz w:val="24"/>
          <w:szCs w:val="24"/>
        </w:rPr>
        <w:t xml:space="preserve"> jest Pani/Pani </w:t>
      </w:r>
      <w:r w:rsidR="00BE35DA">
        <w:rPr>
          <w:rFonts w:ascii="Times New Roman" w:hAnsi="Times New Roman" w:cs="Times New Roman"/>
          <w:kern w:val="3"/>
          <w:sz w:val="24"/>
          <w:szCs w:val="24"/>
        </w:rPr>
        <w:t>Wioleta Krakowska</w:t>
      </w:r>
      <w:r w:rsidRPr="004D3302">
        <w:rPr>
          <w:rFonts w:ascii="Times New Roman" w:hAnsi="Times New Roman" w:cs="Times New Roman"/>
          <w:kern w:val="3"/>
          <w:sz w:val="24"/>
          <w:szCs w:val="24"/>
        </w:rPr>
        <w:t xml:space="preserve">, e-mail: </w:t>
      </w:r>
      <w:r w:rsidR="00BE35DA">
        <w:rPr>
          <w:rFonts w:ascii="Times New Roman" w:hAnsi="Times New Roman" w:cs="Times New Roman"/>
          <w:kern w:val="3"/>
          <w:sz w:val="24"/>
          <w:szCs w:val="24"/>
        </w:rPr>
        <w:t>ug_punsk@pro.onet.pl</w:t>
      </w:r>
      <w:r w:rsidRPr="004D3302">
        <w:rPr>
          <w:rFonts w:ascii="Times New Roman" w:hAnsi="Times New Roman" w:cs="Times New Roman"/>
          <w:kern w:val="3"/>
          <w:sz w:val="24"/>
          <w:szCs w:val="24"/>
        </w:rPr>
        <w:t>;</w:t>
      </w:r>
    </w:p>
    <w:p w:rsidR="00934324" w:rsidRPr="004D3302" w:rsidRDefault="00934324" w:rsidP="00994B2A">
      <w:pPr>
        <w:widowControl w:val="0"/>
        <w:numPr>
          <w:ilvl w:val="0"/>
          <w:numId w:val="5"/>
        </w:numPr>
        <w:tabs>
          <w:tab w:val="left" w:pos="0"/>
        </w:tabs>
        <w:suppressAutoHyphens/>
        <w:autoSpaceDE w:val="0"/>
        <w:autoSpaceDN w:val="0"/>
        <w:spacing w:after="0" w:line="240" w:lineRule="auto"/>
        <w:jc w:val="both"/>
        <w:textAlignment w:val="baseline"/>
        <w:rPr>
          <w:rFonts w:ascii="Times New Roman" w:hAnsi="Times New Roman" w:cs="Times New Roman"/>
          <w:bCs/>
          <w:kern w:val="3"/>
          <w:sz w:val="24"/>
          <w:szCs w:val="24"/>
        </w:rPr>
      </w:pPr>
      <w:r w:rsidRPr="004D3302">
        <w:rPr>
          <w:rFonts w:ascii="Times New Roman" w:hAnsi="Times New Roman" w:cs="Times New Roman"/>
          <w:kern w:val="3"/>
          <w:sz w:val="24"/>
          <w:szCs w:val="24"/>
        </w:rPr>
        <w:t>Pani/Pana dane osobowe przetwarzane będą na podstawie art. 6 ust. 1 lit. c</w:t>
      </w:r>
      <w:r w:rsidRPr="004D3302">
        <w:rPr>
          <w:rFonts w:ascii="Times New Roman" w:hAnsi="Times New Roman" w:cs="Times New Roman"/>
          <w:i/>
          <w:kern w:val="3"/>
          <w:sz w:val="24"/>
          <w:szCs w:val="24"/>
        </w:rPr>
        <w:t xml:space="preserve"> </w:t>
      </w:r>
      <w:r w:rsidRPr="004D3302">
        <w:rPr>
          <w:rFonts w:ascii="Times New Roman" w:hAnsi="Times New Roman" w:cs="Times New Roman"/>
          <w:kern w:val="3"/>
          <w:sz w:val="24"/>
          <w:szCs w:val="24"/>
        </w:rPr>
        <w:t xml:space="preserve">RODO w celu związanym z postępowaniem o udzielenie zamówienia publicznego </w:t>
      </w:r>
      <w:r w:rsidRPr="004D3302">
        <w:rPr>
          <w:rFonts w:ascii="Times New Roman" w:hAnsi="Times New Roman" w:cs="Times New Roman"/>
          <w:b/>
          <w:bCs/>
          <w:kern w:val="3"/>
          <w:sz w:val="24"/>
          <w:szCs w:val="24"/>
        </w:rPr>
        <w:t>„</w:t>
      </w:r>
      <w:r w:rsidR="00994B2A" w:rsidRPr="004D3302">
        <w:rPr>
          <w:rFonts w:ascii="Times New Roman" w:hAnsi="Times New Roman" w:cs="Times New Roman"/>
          <w:b/>
          <w:bCs/>
          <w:kern w:val="3"/>
          <w:sz w:val="24"/>
          <w:szCs w:val="24"/>
        </w:rPr>
        <w:t>Dostawa samochodu osobowego - 9 miejscowego z napędem elektrycznym oraz stacji ładowania</w:t>
      </w:r>
      <w:r w:rsidRPr="004D3302">
        <w:rPr>
          <w:rFonts w:ascii="Times New Roman" w:hAnsi="Times New Roman" w:cs="Times New Roman"/>
          <w:b/>
          <w:bCs/>
          <w:kern w:val="3"/>
          <w:sz w:val="24"/>
          <w:szCs w:val="24"/>
        </w:rPr>
        <w:t xml:space="preserve">” </w:t>
      </w:r>
      <w:r w:rsidRPr="004D3302">
        <w:rPr>
          <w:rFonts w:ascii="Times New Roman" w:hAnsi="Times New Roman" w:cs="Times New Roman"/>
          <w:bCs/>
          <w:kern w:val="3"/>
          <w:sz w:val="24"/>
          <w:szCs w:val="24"/>
        </w:rPr>
        <w:t>p</w:t>
      </w:r>
      <w:r w:rsidRPr="004D3302">
        <w:rPr>
          <w:rFonts w:ascii="Times New Roman" w:hAnsi="Times New Roman" w:cs="Times New Roman"/>
          <w:kern w:val="3"/>
          <w:sz w:val="24"/>
          <w:szCs w:val="24"/>
        </w:rPr>
        <w:t>rowadzonym w trybie przetargu nieograniczonego;</w:t>
      </w:r>
    </w:p>
    <w:p w:rsidR="00934324" w:rsidRPr="004D3302" w:rsidRDefault="00934324" w:rsidP="00934324">
      <w:pPr>
        <w:widowControl w:val="0"/>
        <w:numPr>
          <w:ilvl w:val="0"/>
          <w:numId w:val="5"/>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odbiorcami Pani/Pana danych osobowych będą osoby lub podmioty, którym udostępniona zostanie dokumentacja postępowania .</w:t>
      </w:r>
    </w:p>
    <w:p w:rsidR="00934324" w:rsidRPr="004D3302" w:rsidRDefault="00934324" w:rsidP="00934324">
      <w:pPr>
        <w:widowControl w:val="0"/>
        <w:numPr>
          <w:ilvl w:val="0"/>
          <w:numId w:val="5"/>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 xml:space="preserve">Pani/Pana dane osobowe będą przechowywane, przez okres 4 lat od dnia zakończenia </w:t>
      </w:r>
      <w:r w:rsidRPr="004D3302">
        <w:rPr>
          <w:rFonts w:ascii="Times New Roman" w:hAnsi="Times New Roman" w:cs="Times New Roman"/>
          <w:kern w:val="3"/>
          <w:sz w:val="24"/>
          <w:szCs w:val="24"/>
        </w:rPr>
        <w:lastRenderedPageBreak/>
        <w:t>postępowania o udzielenie zamówienia, a jeżeli czas trwania umowy przekracza 4 lata, okres przechowywania obejmuje cały czas trwania umowy;</w:t>
      </w:r>
    </w:p>
    <w:p w:rsidR="00934324" w:rsidRPr="004D3302" w:rsidRDefault="00934324" w:rsidP="00934324">
      <w:pPr>
        <w:widowControl w:val="0"/>
        <w:numPr>
          <w:ilvl w:val="0"/>
          <w:numId w:val="5"/>
        </w:numPr>
        <w:tabs>
          <w:tab w:val="left" w:pos="0"/>
        </w:tabs>
        <w:suppressAutoHyphens/>
        <w:autoSpaceDE w:val="0"/>
        <w:autoSpaceDN w:val="0"/>
        <w:spacing w:after="0" w:line="240" w:lineRule="auto"/>
        <w:ind w:left="360"/>
        <w:jc w:val="both"/>
        <w:textAlignment w:val="baseline"/>
        <w:rPr>
          <w:rFonts w:ascii="Times New Roman" w:hAnsi="Times New Roman" w:cs="Times New Roman"/>
          <w:b/>
          <w:i/>
          <w:kern w:val="3"/>
          <w:sz w:val="24"/>
          <w:szCs w:val="24"/>
        </w:rPr>
      </w:pPr>
      <w:r w:rsidRPr="004D3302">
        <w:rPr>
          <w:rFonts w:ascii="Times New Roman" w:hAnsi="Times New Roman" w:cs="Times New Roman"/>
          <w:kern w:val="3"/>
          <w:sz w:val="24"/>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934324" w:rsidRPr="004D3302" w:rsidRDefault="00934324" w:rsidP="00934324">
      <w:pPr>
        <w:widowControl w:val="0"/>
        <w:numPr>
          <w:ilvl w:val="0"/>
          <w:numId w:val="5"/>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w odniesieniu do Pani/Pana danych osobowych decyzje nie będą podejmowane w sposób zautomatyzowany, stosowanie do art. 22 RODO;</w:t>
      </w:r>
    </w:p>
    <w:p w:rsidR="00934324" w:rsidRPr="004D3302" w:rsidRDefault="00934324" w:rsidP="00934324">
      <w:pPr>
        <w:widowControl w:val="0"/>
        <w:numPr>
          <w:ilvl w:val="0"/>
          <w:numId w:val="5"/>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 w:val="24"/>
          <w:szCs w:val="24"/>
          <w:lang w:val="en-GB"/>
        </w:rPr>
      </w:pPr>
      <w:proofErr w:type="spellStart"/>
      <w:r w:rsidRPr="004D3302">
        <w:rPr>
          <w:rFonts w:ascii="Times New Roman" w:hAnsi="Times New Roman" w:cs="Times New Roman"/>
          <w:kern w:val="3"/>
          <w:sz w:val="24"/>
          <w:szCs w:val="24"/>
          <w:lang w:val="en-GB"/>
        </w:rPr>
        <w:t>posiada</w:t>
      </w:r>
      <w:proofErr w:type="spellEnd"/>
      <w:r w:rsidRPr="004D3302">
        <w:rPr>
          <w:rFonts w:ascii="Times New Roman" w:hAnsi="Times New Roman" w:cs="Times New Roman"/>
          <w:kern w:val="3"/>
          <w:sz w:val="24"/>
          <w:szCs w:val="24"/>
          <w:lang w:val="en-GB"/>
        </w:rPr>
        <w:t xml:space="preserve"> </w:t>
      </w:r>
      <w:proofErr w:type="spellStart"/>
      <w:r w:rsidRPr="004D3302">
        <w:rPr>
          <w:rFonts w:ascii="Times New Roman" w:hAnsi="Times New Roman" w:cs="Times New Roman"/>
          <w:kern w:val="3"/>
          <w:sz w:val="24"/>
          <w:szCs w:val="24"/>
          <w:lang w:val="en-GB"/>
        </w:rPr>
        <w:t>Pani</w:t>
      </w:r>
      <w:proofErr w:type="spellEnd"/>
      <w:r w:rsidRPr="004D3302">
        <w:rPr>
          <w:rFonts w:ascii="Times New Roman" w:hAnsi="Times New Roman" w:cs="Times New Roman"/>
          <w:kern w:val="3"/>
          <w:sz w:val="24"/>
          <w:szCs w:val="24"/>
          <w:lang w:val="en-GB"/>
        </w:rPr>
        <w:t>/Pan:</w:t>
      </w:r>
    </w:p>
    <w:p w:rsidR="00934324" w:rsidRPr="004D3302" w:rsidRDefault="00934324" w:rsidP="00934324">
      <w:pPr>
        <w:widowControl w:val="0"/>
        <w:numPr>
          <w:ilvl w:val="0"/>
          <w:numId w:val="6"/>
        </w:numPr>
        <w:tabs>
          <w:tab w:val="left" w:pos="0"/>
        </w:tabs>
        <w:suppressAutoHyphens/>
        <w:autoSpaceDE w:val="0"/>
        <w:autoSpaceDN w:val="0"/>
        <w:spacing w:after="0" w:line="240" w:lineRule="auto"/>
        <w:ind w:left="643"/>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na podstawie art. 15 RODO prawo dostępu do danych osobowych Pani/Pana dotyczących;</w:t>
      </w:r>
    </w:p>
    <w:p w:rsidR="00934324" w:rsidRPr="004D3302" w:rsidRDefault="00934324" w:rsidP="00934324">
      <w:pPr>
        <w:widowControl w:val="0"/>
        <w:numPr>
          <w:ilvl w:val="0"/>
          <w:numId w:val="6"/>
        </w:numPr>
        <w:tabs>
          <w:tab w:val="left" w:pos="0"/>
        </w:tabs>
        <w:suppressAutoHyphens/>
        <w:autoSpaceDE w:val="0"/>
        <w:autoSpaceDN w:val="0"/>
        <w:spacing w:after="0" w:line="240" w:lineRule="auto"/>
        <w:ind w:left="643"/>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na podstawie art. 16 RODO prawo do sprostowania Pani/Pana danych osobowych;</w:t>
      </w:r>
    </w:p>
    <w:p w:rsidR="00934324" w:rsidRPr="004D3302" w:rsidRDefault="00934324" w:rsidP="00934324">
      <w:pPr>
        <w:widowControl w:val="0"/>
        <w:numPr>
          <w:ilvl w:val="0"/>
          <w:numId w:val="6"/>
        </w:numPr>
        <w:tabs>
          <w:tab w:val="left" w:pos="0"/>
        </w:tabs>
        <w:suppressAutoHyphens/>
        <w:autoSpaceDE w:val="0"/>
        <w:autoSpaceDN w:val="0"/>
        <w:spacing w:after="0" w:line="240" w:lineRule="auto"/>
        <w:ind w:left="643"/>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 xml:space="preserve">na podstawie art. 18 RODO prawo żądania od administratora ograniczenia przetwarzania danych osobowych z zastrzeżeniem przypadków, o których mowa w art. 18 ust. 2 RODO;  </w:t>
      </w:r>
    </w:p>
    <w:p w:rsidR="00934324" w:rsidRPr="004D3302" w:rsidRDefault="00934324" w:rsidP="00934324">
      <w:pPr>
        <w:widowControl w:val="0"/>
        <w:numPr>
          <w:ilvl w:val="0"/>
          <w:numId w:val="6"/>
        </w:numPr>
        <w:tabs>
          <w:tab w:val="left" w:pos="0"/>
        </w:tabs>
        <w:suppressAutoHyphens/>
        <w:autoSpaceDE w:val="0"/>
        <w:autoSpaceDN w:val="0"/>
        <w:spacing w:after="0" w:line="240" w:lineRule="auto"/>
        <w:ind w:left="643"/>
        <w:jc w:val="both"/>
        <w:textAlignment w:val="baseline"/>
        <w:rPr>
          <w:rFonts w:ascii="Times New Roman" w:hAnsi="Times New Roman" w:cs="Times New Roman"/>
          <w:i/>
          <w:kern w:val="3"/>
          <w:sz w:val="24"/>
          <w:szCs w:val="24"/>
        </w:rPr>
      </w:pPr>
      <w:r w:rsidRPr="004D3302">
        <w:rPr>
          <w:rFonts w:ascii="Times New Roman" w:hAnsi="Times New Roman" w:cs="Times New Roman"/>
          <w:kern w:val="3"/>
          <w:sz w:val="24"/>
          <w:szCs w:val="24"/>
        </w:rPr>
        <w:t>prawo do wniesienia skargi do Prezesa Urzędu Ochrony Danych Osobowych, gdy uzna Pani/Pan, że przetwarzanie danych osobowych Pani/Pana dotyczących narusza przepisy RODO;</w:t>
      </w:r>
    </w:p>
    <w:p w:rsidR="00934324" w:rsidRPr="004D3302" w:rsidRDefault="00934324" w:rsidP="00934324">
      <w:pPr>
        <w:widowControl w:val="0"/>
        <w:numPr>
          <w:ilvl w:val="0"/>
          <w:numId w:val="5"/>
        </w:numPr>
        <w:tabs>
          <w:tab w:val="left" w:pos="0"/>
        </w:tabs>
        <w:suppressAutoHyphens/>
        <w:autoSpaceDE w:val="0"/>
        <w:autoSpaceDN w:val="0"/>
        <w:spacing w:after="0" w:line="240" w:lineRule="auto"/>
        <w:ind w:left="360"/>
        <w:jc w:val="both"/>
        <w:textAlignment w:val="baseline"/>
        <w:rPr>
          <w:rFonts w:ascii="Times New Roman" w:hAnsi="Times New Roman" w:cs="Times New Roman"/>
          <w:i/>
          <w:kern w:val="3"/>
          <w:sz w:val="24"/>
          <w:szCs w:val="24"/>
          <w:lang w:val="en-GB"/>
        </w:rPr>
      </w:pPr>
      <w:proofErr w:type="spellStart"/>
      <w:r w:rsidRPr="004D3302">
        <w:rPr>
          <w:rFonts w:ascii="Times New Roman" w:hAnsi="Times New Roman" w:cs="Times New Roman"/>
          <w:kern w:val="3"/>
          <w:sz w:val="24"/>
          <w:szCs w:val="24"/>
          <w:lang w:val="en-GB"/>
        </w:rPr>
        <w:t>nie</w:t>
      </w:r>
      <w:proofErr w:type="spellEnd"/>
      <w:r w:rsidRPr="004D3302">
        <w:rPr>
          <w:rFonts w:ascii="Times New Roman" w:hAnsi="Times New Roman" w:cs="Times New Roman"/>
          <w:kern w:val="3"/>
          <w:sz w:val="24"/>
          <w:szCs w:val="24"/>
          <w:lang w:val="en-GB"/>
        </w:rPr>
        <w:t xml:space="preserve"> </w:t>
      </w:r>
      <w:proofErr w:type="spellStart"/>
      <w:r w:rsidRPr="004D3302">
        <w:rPr>
          <w:rFonts w:ascii="Times New Roman" w:hAnsi="Times New Roman" w:cs="Times New Roman"/>
          <w:kern w:val="3"/>
          <w:sz w:val="24"/>
          <w:szCs w:val="24"/>
          <w:lang w:val="en-GB"/>
        </w:rPr>
        <w:t>przysługuje</w:t>
      </w:r>
      <w:proofErr w:type="spellEnd"/>
      <w:r w:rsidRPr="004D3302">
        <w:rPr>
          <w:rFonts w:ascii="Times New Roman" w:hAnsi="Times New Roman" w:cs="Times New Roman"/>
          <w:kern w:val="3"/>
          <w:sz w:val="24"/>
          <w:szCs w:val="24"/>
          <w:lang w:val="en-GB"/>
        </w:rPr>
        <w:t xml:space="preserve"> </w:t>
      </w:r>
      <w:proofErr w:type="spellStart"/>
      <w:r w:rsidRPr="004D3302">
        <w:rPr>
          <w:rFonts w:ascii="Times New Roman" w:hAnsi="Times New Roman" w:cs="Times New Roman"/>
          <w:kern w:val="3"/>
          <w:sz w:val="24"/>
          <w:szCs w:val="24"/>
          <w:lang w:val="en-GB"/>
        </w:rPr>
        <w:t>Pani</w:t>
      </w:r>
      <w:proofErr w:type="spellEnd"/>
      <w:r w:rsidRPr="004D3302">
        <w:rPr>
          <w:rFonts w:ascii="Times New Roman" w:hAnsi="Times New Roman" w:cs="Times New Roman"/>
          <w:kern w:val="3"/>
          <w:sz w:val="24"/>
          <w:szCs w:val="24"/>
          <w:lang w:val="en-GB"/>
        </w:rPr>
        <w:t>/</w:t>
      </w:r>
      <w:proofErr w:type="spellStart"/>
      <w:r w:rsidRPr="004D3302">
        <w:rPr>
          <w:rFonts w:ascii="Times New Roman" w:hAnsi="Times New Roman" w:cs="Times New Roman"/>
          <w:kern w:val="3"/>
          <w:sz w:val="24"/>
          <w:szCs w:val="24"/>
          <w:lang w:val="en-GB"/>
        </w:rPr>
        <w:t>Panu</w:t>
      </w:r>
      <w:proofErr w:type="spellEnd"/>
      <w:r w:rsidRPr="004D3302">
        <w:rPr>
          <w:rFonts w:ascii="Times New Roman" w:hAnsi="Times New Roman" w:cs="Times New Roman"/>
          <w:kern w:val="3"/>
          <w:sz w:val="24"/>
          <w:szCs w:val="24"/>
          <w:lang w:val="en-GB"/>
        </w:rPr>
        <w:t>:</w:t>
      </w:r>
    </w:p>
    <w:p w:rsidR="00934324" w:rsidRPr="004D3302" w:rsidRDefault="00934324" w:rsidP="00934324">
      <w:pPr>
        <w:widowControl w:val="0"/>
        <w:numPr>
          <w:ilvl w:val="0"/>
          <w:numId w:val="7"/>
        </w:numPr>
        <w:tabs>
          <w:tab w:val="left" w:pos="0"/>
        </w:tabs>
        <w:suppressAutoHyphens/>
        <w:autoSpaceDE w:val="0"/>
        <w:autoSpaceDN w:val="0"/>
        <w:spacing w:after="0" w:line="240" w:lineRule="auto"/>
        <w:ind w:left="643"/>
        <w:jc w:val="both"/>
        <w:textAlignment w:val="baseline"/>
        <w:rPr>
          <w:rFonts w:ascii="Times New Roman" w:hAnsi="Times New Roman" w:cs="Times New Roman"/>
          <w:i/>
          <w:kern w:val="3"/>
          <w:sz w:val="24"/>
          <w:szCs w:val="24"/>
        </w:rPr>
      </w:pPr>
      <w:r w:rsidRPr="004D3302">
        <w:rPr>
          <w:rFonts w:ascii="Times New Roman" w:hAnsi="Times New Roman" w:cs="Times New Roman"/>
          <w:kern w:val="3"/>
          <w:sz w:val="24"/>
          <w:szCs w:val="24"/>
        </w:rPr>
        <w:t>w związku z art. 17 ust. 3 lit. b, d lub e RODO prawo do usunięcia danych osobowych;</w:t>
      </w:r>
    </w:p>
    <w:p w:rsidR="00934324" w:rsidRPr="004D3302" w:rsidRDefault="00934324" w:rsidP="00934324">
      <w:pPr>
        <w:widowControl w:val="0"/>
        <w:numPr>
          <w:ilvl w:val="0"/>
          <w:numId w:val="7"/>
        </w:numPr>
        <w:tabs>
          <w:tab w:val="left" w:pos="0"/>
        </w:tabs>
        <w:suppressAutoHyphens/>
        <w:autoSpaceDE w:val="0"/>
        <w:autoSpaceDN w:val="0"/>
        <w:spacing w:after="0" w:line="240" w:lineRule="auto"/>
        <w:ind w:left="643"/>
        <w:jc w:val="both"/>
        <w:textAlignment w:val="baseline"/>
        <w:rPr>
          <w:rFonts w:ascii="Times New Roman" w:hAnsi="Times New Roman" w:cs="Times New Roman"/>
          <w:b/>
          <w:i/>
          <w:kern w:val="3"/>
          <w:sz w:val="24"/>
          <w:szCs w:val="24"/>
        </w:rPr>
      </w:pPr>
      <w:r w:rsidRPr="004D3302">
        <w:rPr>
          <w:rFonts w:ascii="Times New Roman" w:hAnsi="Times New Roman" w:cs="Times New Roman"/>
          <w:kern w:val="3"/>
          <w:sz w:val="24"/>
          <w:szCs w:val="24"/>
        </w:rPr>
        <w:t>prawo do przenoszenia danych osobowych, o którym mowa w art. 20 RODO;</w:t>
      </w:r>
    </w:p>
    <w:p w:rsidR="00934324" w:rsidRPr="004D3302" w:rsidRDefault="00934324" w:rsidP="00934324">
      <w:pPr>
        <w:spacing w:line="240" w:lineRule="auto"/>
        <w:rPr>
          <w:rFonts w:ascii="Times New Roman" w:hAnsi="Times New Roman" w:cs="Times New Roman"/>
          <w:b/>
          <w:kern w:val="3"/>
          <w:sz w:val="24"/>
          <w:szCs w:val="24"/>
          <w:lang w:bidi="hi-IN"/>
        </w:rPr>
      </w:pPr>
      <w:r w:rsidRPr="004D3302">
        <w:rPr>
          <w:rFonts w:ascii="Times New Roman" w:hAnsi="Times New Roman" w:cs="Times New Roman"/>
          <w:b/>
          <w:kern w:val="3"/>
          <w:sz w:val="24"/>
          <w:szCs w:val="24"/>
          <w:lang w:bidi="hi-IN"/>
        </w:rPr>
        <w:t>na podstawie art. 21 RODO prawo sprzeciwu, wobec przetwarzania danych osobowych, gdyż podstawą prawną przetwarzania Pani/Pana danych osobowych jest art. 6 ust. 1 lit. c RODO.</w:t>
      </w:r>
    </w:p>
    <w:p w:rsidR="00195840" w:rsidRPr="004D3302" w:rsidRDefault="00195840" w:rsidP="00195840">
      <w:pPr>
        <w:rPr>
          <w:rFonts w:ascii="Times New Roman" w:hAnsi="Times New Roman" w:cs="Times New Roman"/>
          <w:sz w:val="24"/>
        </w:rPr>
      </w:pPr>
      <w:r w:rsidRPr="004D3302">
        <w:rPr>
          <w:rFonts w:ascii="Times New Roman" w:hAnsi="Times New Roman" w:cs="Times New Roman"/>
          <w:sz w:val="24"/>
        </w:rPr>
        <w:t>Wykaz załączników stanowiących integralną część SWZ:</w:t>
      </w:r>
    </w:p>
    <w:p w:rsidR="00195840" w:rsidRPr="004D3302" w:rsidRDefault="00195840" w:rsidP="00195840">
      <w:pPr>
        <w:rPr>
          <w:rFonts w:ascii="Times New Roman" w:hAnsi="Times New Roman" w:cs="Times New Roman"/>
          <w:sz w:val="24"/>
        </w:rPr>
      </w:pPr>
      <w:r w:rsidRPr="004D3302">
        <w:rPr>
          <w:rFonts w:ascii="Times New Roman" w:hAnsi="Times New Roman" w:cs="Times New Roman"/>
          <w:sz w:val="24"/>
        </w:rPr>
        <w:t>Załącznik nr 1 –</w:t>
      </w:r>
      <w:r w:rsidR="000274F6" w:rsidRPr="004D3302">
        <w:rPr>
          <w:rFonts w:ascii="Times New Roman" w:hAnsi="Times New Roman" w:cs="Times New Roman"/>
          <w:sz w:val="24"/>
        </w:rPr>
        <w:t xml:space="preserve"> F</w:t>
      </w:r>
      <w:r w:rsidRPr="004D3302">
        <w:rPr>
          <w:rFonts w:ascii="Times New Roman" w:hAnsi="Times New Roman" w:cs="Times New Roman"/>
          <w:sz w:val="24"/>
        </w:rPr>
        <w:t>ormularz ofertowy,</w:t>
      </w:r>
    </w:p>
    <w:p w:rsidR="00195840" w:rsidRPr="004D3302" w:rsidRDefault="000274F6" w:rsidP="00195840">
      <w:pPr>
        <w:rPr>
          <w:rFonts w:ascii="Times New Roman" w:hAnsi="Times New Roman" w:cs="Times New Roman"/>
          <w:sz w:val="24"/>
        </w:rPr>
      </w:pPr>
      <w:r w:rsidRPr="004D3302">
        <w:rPr>
          <w:rFonts w:ascii="Times New Roman" w:hAnsi="Times New Roman" w:cs="Times New Roman"/>
          <w:sz w:val="24"/>
        </w:rPr>
        <w:t xml:space="preserve">Załącznik nr 2 – </w:t>
      </w:r>
      <w:r w:rsidR="00BE35DA" w:rsidRPr="00BE35DA">
        <w:rPr>
          <w:rFonts w:ascii="Times New Roman" w:hAnsi="Times New Roman" w:cs="Times New Roman"/>
          <w:sz w:val="24"/>
        </w:rPr>
        <w:t>Oświadczenie o braku podstaw do wykluczenia i spełnieniu warunków</w:t>
      </w:r>
      <w:r w:rsidR="00195840" w:rsidRPr="004D3302">
        <w:rPr>
          <w:rFonts w:ascii="Times New Roman" w:hAnsi="Times New Roman" w:cs="Times New Roman"/>
          <w:sz w:val="24"/>
        </w:rPr>
        <w:t>,</w:t>
      </w:r>
    </w:p>
    <w:p w:rsidR="00195840" w:rsidRPr="004D3302" w:rsidRDefault="000274F6" w:rsidP="00195840">
      <w:pPr>
        <w:rPr>
          <w:rFonts w:ascii="Times New Roman" w:hAnsi="Times New Roman" w:cs="Times New Roman"/>
          <w:sz w:val="24"/>
        </w:rPr>
      </w:pPr>
      <w:r w:rsidRPr="004D3302">
        <w:rPr>
          <w:rFonts w:ascii="Times New Roman" w:hAnsi="Times New Roman" w:cs="Times New Roman"/>
          <w:sz w:val="24"/>
        </w:rPr>
        <w:t xml:space="preserve">Załącznik nr 3 – </w:t>
      </w:r>
      <w:r w:rsidR="00BE35DA" w:rsidRPr="004D3302">
        <w:rPr>
          <w:rFonts w:ascii="Times New Roman" w:hAnsi="Times New Roman" w:cs="Times New Roman"/>
          <w:sz w:val="24"/>
        </w:rPr>
        <w:t>Projektowane postanowienia, które zostaną wprowadzone do umowy w sprawie zamówienia publicznego.</w:t>
      </w:r>
    </w:p>
    <w:p w:rsidR="00195840" w:rsidRPr="004D3302" w:rsidRDefault="000274F6" w:rsidP="00195840">
      <w:pPr>
        <w:rPr>
          <w:rFonts w:ascii="Times New Roman" w:hAnsi="Times New Roman" w:cs="Times New Roman"/>
          <w:sz w:val="24"/>
        </w:rPr>
      </w:pPr>
      <w:r w:rsidRPr="004D3302">
        <w:rPr>
          <w:rFonts w:ascii="Times New Roman" w:hAnsi="Times New Roman" w:cs="Times New Roman"/>
          <w:sz w:val="24"/>
        </w:rPr>
        <w:t xml:space="preserve">Załącznik nr 4 – </w:t>
      </w:r>
      <w:r w:rsidR="00BE35DA">
        <w:rPr>
          <w:rFonts w:ascii="Times New Roman" w:hAnsi="Times New Roman" w:cs="Times New Roman"/>
          <w:sz w:val="24"/>
        </w:rPr>
        <w:t>Podwykonawcy</w:t>
      </w:r>
    </w:p>
    <w:p w:rsidR="00195840" w:rsidRPr="004D3302" w:rsidRDefault="00F060CE" w:rsidP="00195840">
      <w:pPr>
        <w:rPr>
          <w:rFonts w:ascii="Times New Roman" w:hAnsi="Times New Roman" w:cs="Times New Roman"/>
          <w:sz w:val="24"/>
        </w:rPr>
      </w:pPr>
      <w:r w:rsidRPr="004D3302">
        <w:rPr>
          <w:rFonts w:ascii="Times New Roman" w:hAnsi="Times New Roman" w:cs="Times New Roman"/>
          <w:sz w:val="24"/>
        </w:rPr>
        <w:t>Załącznik nr 5 –</w:t>
      </w:r>
      <w:r w:rsidR="000274F6" w:rsidRPr="004D3302">
        <w:rPr>
          <w:rFonts w:ascii="Times New Roman" w:hAnsi="Times New Roman" w:cs="Times New Roman"/>
          <w:sz w:val="24"/>
        </w:rPr>
        <w:t xml:space="preserve"> </w:t>
      </w:r>
      <w:r w:rsidR="00BE35DA">
        <w:rPr>
          <w:rFonts w:ascii="Times New Roman" w:hAnsi="Times New Roman" w:cs="Times New Roman"/>
          <w:sz w:val="24"/>
        </w:rPr>
        <w:t>Oświadczenie o grupie kapitałowej</w:t>
      </w:r>
    </w:p>
    <w:p w:rsidR="00D01E17" w:rsidRPr="004D3302" w:rsidRDefault="00D01E17" w:rsidP="00195840">
      <w:pPr>
        <w:rPr>
          <w:rFonts w:ascii="Times New Roman" w:hAnsi="Times New Roman" w:cs="Times New Roman"/>
          <w:sz w:val="24"/>
        </w:rPr>
      </w:pPr>
    </w:p>
    <w:sectPr w:rsidR="00D01E17" w:rsidRPr="004D330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55E" w:rsidRDefault="00C5455E" w:rsidP="00940B05">
      <w:pPr>
        <w:spacing w:after="0" w:line="240" w:lineRule="auto"/>
      </w:pPr>
      <w:r>
        <w:separator/>
      </w:r>
    </w:p>
  </w:endnote>
  <w:endnote w:type="continuationSeparator" w:id="0">
    <w:p w:rsidR="00C5455E" w:rsidRDefault="00C5455E" w:rsidP="0094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Lucida Sans Unicode">
    <w:panose1 w:val="020B0602030504020204"/>
    <w:charset w:val="EE"/>
    <w:family w:val="swiss"/>
    <w:pitch w:val="variable"/>
    <w:sig w:usb0="80000AFF" w:usb1="0000396B" w:usb2="00000000" w:usb3="00000000" w:csb0="000000BF" w:csb1="00000000"/>
  </w:font>
  <w:font w:name="ArialMT-Identity-H">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55E" w:rsidRDefault="00C5455E" w:rsidP="00940B05">
      <w:pPr>
        <w:spacing w:after="0" w:line="240" w:lineRule="auto"/>
      </w:pPr>
      <w:r>
        <w:separator/>
      </w:r>
    </w:p>
  </w:footnote>
  <w:footnote w:type="continuationSeparator" w:id="0">
    <w:p w:rsidR="00C5455E" w:rsidRDefault="00C5455E" w:rsidP="00940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68C" w:rsidRDefault="0006268C" w:rsidP="007A7C29">
    <w:pPr>
      <w:pStyle w:val="Bezodstpw"/>
      <w:rPr>
        <w:noProof/>
      </w:rPr>
    </w:pPr>
    <w:r>
      <w:rPr>
        <w:noProof/>
        <w:lang w:val="pl-PL" w:eastAsia="pl-PL"/>
      </w:rPr>
      <w:drawing>
        <wp:anchor distT="0" distB="0" distL="114300" distR="114300" simplePos="0" relativeHeight="251659264" behindDoc="0" locked="0" layoutInCell="1" allowOverlap="1" wp14:anchorId="47D46C03" wp14:editId="3B407D77">
          <wp:simplePos x="0" y="0"/>
          <wp:positionH relativeFrom="column">
            <wp:posOffset>3408045</wp:posOffset>
          </wp:positionH>
          <wp:positionV relativeFrom="paragraph">
            <wp:posOffset>88265</wp:posOffset>
          </wp:positionV>
          <wp:extent cx="1837055" cy="908685"/>
          <wp:effectExtent l="0" t="0" r="0" b="5715"/>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7055" cy="908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268C" w:rsidRDefault="0006268C" w:rsidP="007A7C29">
    <w:pPr>
      <w:pStyle w:val="Bezodstpw"/>
      <w:rPr>
        <w:color w:val="1F4E79"/>
        <w:sz w:val="22"/>
        <w:szCs w:val="20"/>
      </w:rPr>
    </w:pPr>
    <w:r>
      <w:rPr>
        <w:noProof/>
        <w:lang w:val="pl-PL" w:eastAsia="pl-PL"/>
      </w:rPr>
      <w:drawing>
        <wp:anchor distT="0" distB="0" distL="114300" distR="114300" simplePos="0" relativeHeight="251660288" behindDoc="0" locked="0" layoutInCell="1" allowOverlap="1" wp14:anchorId="341A17EC" wp14:editId="68147C78">
          <wp:simplePos x="0" y="0"/>
          <wp:positionH relativeFrom="column">
            <wp:posOffset>941070</wp:posOffset>
          </wp:positionH>
          <wp:positionV relativeFrom="paragraph">
            <wp:posOffset>13970</wp:posOffset>
          </wp:positionV>
          <wp:extent cx="999490" cy="676275"/>
          <wp:effectExtent l="0" t="0" r="0" b="9525"/>
          <wp:wrapSquare wrapText="bothSides"/>
          <wp:docPr id="46" name="image1.jpg"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Background pattern&#10;&#10;Description automatically generated with medium confidence"/>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999490" cy="676275"/>
                  </a:xfrm>
                  <a:prstGeom prst="rect">
                    <a:avLst/>
                  </a:prstGeom>
                  <a:ln/>
                </pic:spPr>
              </pic:pic>
            </a:graphicData>
          </a:graphic>
          <wp14:sizeRelH relativeFrom="page">
            <wp14:pctWidth>0</wp14:pctWidth>
          </wp14:sizeRelH>
          <wp14:sizeRelV relativeFrom="page">
            <wp14:pctHeight>0</wp14:pctHeight>
          </wp14:sizeRelV>
        </wp:anchor>
      </w:drawing>
    </w:r>
  </w:p>
  <w:p w:rsidR="0006268C" w:rsidRDefault="0006268C" w:rsidP="007A7C29">
    <w:pPr>
      <w:pStyle w:val="Bezodstpw"/>
      <w:rPr>
        <w:color w:val="1F4E79"/>
        <w:sz w:val="22"/>
        <w:szCs w:val="20"/>
      </w:rPr>
    </w:pPr>
    <w:r>
      <w:rPr>
        <w:color w:val="1F4E79"/>
        <w:sz w:val="22"/>
        <w:szCs w:val="20"/>
      </w:rPr>
      <w:t xml:space="preserve">   </w:t>
    </w:r>
  </w:p>
  <w:p w:rsidR="0006268C" w:rsidRDefault="0006268C" w:rsidP="007A7C29">
    <w:pPr>
      <w:pStyle w:val="Bezodstpw"/>
      <w:rPr>
        <w:color w:val="1F4E79"/>
        <w:sz w:val="22"/>
        <w:szCs w:val="20"/>
      </w:rPr>
    </w:pPr>
  </w:p>
  <w:p w:rsidR="0006268C" w:rsidRDefault="0006268C" w:rsidP="007A7C29">
    <w:pPr>
      <w:pStyle w:val="Bezodstpw"/>
      <w:rPr>
        <w:color w:val="1F4E79"/>
        <w:sz w:val="22"/>
        <w:szCs w:val="20"/>
      </w:rPr>
    </w:pPr>
  </w:p>
  <w:p w:rsidR="0006268C" w:rsidRDefault="0006268C" w:rsidP="007A7C29">
    <w:pPr>
      <w:pStyle w:val="Bezodstpw"/>
      <w:rPr>
        <w:color w:val="1F4E79"/>
        <w:sz w:val="22"/>
        <w:szCs w:val="20"/>
      </w:rPr>
    </w:pPr>
  </w:p>
  <w:p w:rsidR="0006268C" w:rsidRDefault="0006268C" w:rsidP="007A7C29">
    <w:pPr>
      <w:pStyle w:val="Bezodstpw"/>
      <w:rPr>
        <w:color w:val="1F4E79"/>
        <w:sz w:val="22"/>
        <w:szCs w:val="20"/>
      </w:rPr>
    </w:pPr>
  </w:p>
  <w:p w:rsidR="0006268C" w:rsidRPr="00FA3E63" w:rsidRDefault="0006268C" w:rsidP="007A7C29">
    <w:pPr>
      <w:pStyle w:val="Bezodstpw"/>
      <w:jc w:val="center"/>
      <w:rPr>
        <w:color w:val="1F4E79"/>
        <w:sz w:val="18"/>
        <w:szCs w:val="18"/>
      </w:rPr>
    </w:pPr>
    <w:proofErr w:type="spellStart"/>
    <w:r w:rsidRPr="00FA3E63">
      <w:rPr>
        <w:color w:val="1F4E79"/>
        <w:sz w:val="18"/>
        <w:szCs w:val="18"/>
      </w:rPr>
      <w:t>Projekt</w:t>
    </w:r>
    <w:proofErr w:type="spellEnd"/>
    <w:r w:rsidRPr="00FA3E63">
      <w:rPr>
        <w:color w:val="1F4E79"/>
        <w:sz w:val="18"/>
        <w:szCs w:val="18"/>
      </w:rPr>
      <w:t xml:space="preserve"> „Improving Energy Efficiency in Lithuania</w:t>
    </w:r>
  </w:p>
  <w:p w:rsidR="0006268C" w:rsidRPr="00FA3E63" w:rsidRDefault="0006268C" w:rsidP="007A7C29">
    <w:pPr>
      <w:pStyle w:val="Bezodstpw"/>
      <w:jc w:val="center"/>
      <w:rPr>
        <w:color w:val="1F4E79"/>
        <w:sz w:val="18"/>
        <w:szCs w:val="18"/>
        <w:lang w:val="pl-PL"/>
      </w:rPr>
    </w:pPr>
    <w:r w:rsidRPr="00FA3E63">
      <w:rPr>
        <w:color w:val="1F4E79"/>
        <w:sz w:val="18"/>
        <w:szCs w:val="18"/>
        <w:lang w:val="pl-PL"/>
      </w:rPr>
      <w:t>(“Poprawa efektywności energetycznej na Litwie“), (Nr. LIFE20 IPC/LT/000002) dofinansowano ze środków Unii Europejskiej, Programu LIFE oraz ze środków Narodowego Funduszu Ochrony Środowiska i Gospodarki Wodnej</w:t>
    </w:r>
  </w:p>
  <w:p w:rsidR="0006268C" w:rsidRDefault="0006268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1C16360"/>
    <w:multiLevelType w:val="hybridMultilevel"/>
    <w:tmpl w:val="57EE9CDA"/>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 w15:restartNumberingAfterBreak="0">
    <w:nsid w:val="6B1836C7"/>
    <w:multiLevelType w:val="hybridMultilevel"/>
    <w:tmpl w:val="C61462BA"/>
    <w:lvl w:ilvl="0" w:tplc="214A86B8">
      <w:start w:val="1"/>
      <w:numFmt w:val="ordin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241A94"/>
    <w:multiLevelType w:val="multilevel"/>
    <w:tmpl w:val="08D07380"/>
    <w:lvl w:ilvl="0">
      <w:start w:val="1"/>
      <w:numFmt w:val="upperRoman"/>
      <w:suff w:val="space"/>
      <w:lvlText w:val="%1."/>
      <w:lvlJc w:val="right"/>
      <w:pPr>
        <w:ind w:left="284" w:hanging="284"/>
      </w:pPr>
      <w:rPr>
        <w:rFonts w:hint="default"/>
      </w:rPr>
    </w:lvl>
    <w:lvl w:ilvl="1">
      <w:start w:val="1"/>
      <w:numFmt w:val="decimal"/>
      <w:suff w:val="space"/>
      <w:lvlText w:val="%2."/>
      <w:lvlJc w:val="left"/>
      <w:pPr>
        <w:ind w:left="284" w:hanging="284"/>
      </w:pPr>
      <w:rPr>
        <w:rFonts w:ascii="Times New Roman" w:hAnsi="Times New Roman" w:cs="Times New Roman" w:hint="default"/>
        <w:b w:val="0"/>
        <w:i w:val="0"/>
      </w:rPr>
    </w:lvl>
    <w:lvl w:ilvl="2">
      <w:start w:val="1"/>
      <w:numFmt w:val="decimal"/>
      <w:lvlText w:val="%3)"/>
      <w:lvlJc w:val="left"/>
      <w:pPr>
        <w:ind w:left="568"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65"/>
    <w:rsid w:val="000274F6"/>
    <w:rsid w:val="0006268C"/>
    <w:rsid w:val="000905DC"/>
    <w:rsid w:val="0009554A"/>
    <w:rsid w:val="000A29F2"/>
    <w:rsid w:val="000A2B1E"/>
    <w:rsid w:val="000C4BA0"/>
    <w:rsid w:val="0015536A"/>
    <w:rsid w:val="00192428"/>
    <w:rsid w:val="00195840"/>
    <w:rsid w:val="00203367"/>
    <w:rsid w:val="00220FB2"/>
    <w:rsid w:val="002614E4"/>
    <w:rsid w:val="00263522"/>
    <w:rsid w:val="002817FE"/>
    <w:rsid w:val="00285490"/>
    <w:rsid w:val="002B4F71"/>
    <w:rsid w:val="002D06BB"/>
    <w:rsid w:val="002F5397"/>
    <w:rsid w:val="002F60FA"/>
    <w:rsid w:val="002F6BB8"/>
    <w:rsid w:val="00343F6C"/>
    <w:rsid w:val="00390117"/>
    <w:rsid w:val="00390C04"/>
    <w:rsid w:val="003A2B96"/>
    <w:rsid w:val="003E28FD"/>
    <w:rsid w:val="004205EC"/>
    <w:rsid w:val="00425A6D"/>
    <w:rsid w:val="0043530D"/>
    <w:rsid w:val="00442532"/>
    <w:rsid w:val="00465CBB"/>
    <w:rsid w:val="004D2A84"/>
    <w:rsid w:val="004D3302"/>
    <w:rsid w:val="004E51A8"/>
    <w:rsid w:val="00511C89"/>
    <w:rsid w:val="005252ED"/>
    <w:rsid w:val="00545BAC"/>
    <w:rsid w:val="005E2271"/>
    <w:rsid w:val="005E3E68"/>
    <w:rsid w:val="006149AE"/>
    <w:rsid w:val="00616554"/>
    <w:rsid w:val="006305C3"/>
    <w:rsid w:val="006351DF"/>
    <w:rsid w:val="00677634"/>
    <w:rsid w:val="00697A98"/>
    <w:rsid w:val="006D1823"/>
    <w:rsid w:val="006D32F3"/>
    <w:rsid w:val="006E36C0"/>
    <w:rsid w:val="0070426D"/>
    <w:rsid w:val="00721065"/>
    <w:rsid w:val="0072116D"/>
    <w:rsid w:val="00725A3B"/>
    <w:rsid w:val="007535B6"/>
    <w:rsid w:val="007A7C29"/>
    <w:rsid w:val="007B1E19"/>
    <w:rsid w:val="007F3D7D"/>
    <w:rsid w:val="00811417"/>
    <w:rsid w:val="008172F4"/>
    <w:rsid w:val="008C0A69"/>
    <w:rsid w:val="009059F3"/>
    <w:rsid w:val="00934324"/>
    <w:rsid w:val="00940B05"/>
    <w:rsid w:val="00942CD4"/>
    <w:rsid w:val="00945EC8"/>
    <w:rsid w:val="0096559A"/>
    <w:rsid w:val="009744F4"/>
    <w:rsid w:val="00994B2A"/>
    <w:rsid w:val="009B0543"/>
    <w:rsid w:val="009D2B62"/>
    <w:rsid w:val="009D7A4A"/>
    <w:rsid w:val="009F4B04"/>
    <w:rsid w:val="009F716A"/>
    <w:rsid w:val="00A244CF"/>
    <w:rsid w:val="00A355E0"/>
    <w:rsid w:val="00A4750C"/>
    <w:rsid w:val="00A701EA"/>
    <w:rsid w:val="00A71E4E"/>
    <w:rsid w:val="00A86578"/>
    <w:rsid w:val="00A90161"/>
    <w:rsid w:val="00AE1C4D"/>
    <w:rsid w:val="00AE3784"/>
    <w:rsid w:val="00B178D1"/>
    <w:rsid w:val="00B563C5"/>
    <w:rsid w:val="00B65E3D"/>
    <w:rsid w:val="00BA63C5"/>
    <w:rsid w:val="00BB21BE"/>
    <w:rsid w:val="00BB7393"/>
    <w:rsid w:val="00BE35DA"/>
    <w:rsid w:val="00BE49D5"/>
    <w:rsid w:val="00BE65BB"/>
    <w:rsid w:val="00C328F5"/>
    <w:rsid w:val="00C5455E"/>
    <w:rsid w:val="00C54810"/>
    <w:rsid w:val="00C75162"/>
    <w:rsid w:val="00C9374B"/>
    <w:rsid w:val="00CF13A8"/>
    <w:rsid w:val="00D01E17"/>
    <w:rsid w:val="00DB57BE"/>
    <w:rsid w:val="00DD6A58"/>
    <w:rsid w:val="00DF10C9"/>
    <w:rsid w:val="00E251CE"/>
    <w:rsid w:val="00E25C6C"/>
    <w:rsid w:val="00E36CE3"/>
    <w:rsid w:val="00E6427C"/>
    <w:rsid w:val="00E71049"/>
    <w:rsid w:val="00E91C71"/>
    <w:rsid w:val="00EA4F74"/>
    <w:rsid w:val="00EB5F1B"/>
    <w:rsid w:val="00EC019F"/>
    <w:rsid w:val="00EE1482"/>
    <w:rsid w:val="00EF49E4"/>
    <w:rsid w:val="00F01DAE"/>
    <w:rsid w:val="00F060CE"/>
    <w:rsid w:val="00F33262"/>
    <w:rsid w:val="00F42C22"/>
    <w:rsid w:val="00F5156B"/>
    <w:rsid w:val="00F5202A"/>
    <w:rsid w:val="00F665BA"/>
    <w:rsid w:val="00F75419"/>
    <w:rsid w:val="00F837D4"/>
    <w:rsid w:val="00F922ED"/>
    <w:rsid w:val="00FA0ED4"/>
    <w:rsid w:val="00FA1047"/>
    <w:rsid w:val="00FA2C17"/>
    <w:rsid w:val="00FE64CA"/>
    <w:rsid w:val="00FF3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86F370-1DDC-40B8-BB21-4030485D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45BAC"/>
    <w:rPr>
      <w:color w:val="0563C1" w:themeColor="hyperlink"/>
      <w:u w:val="single"/>
    </w:rPr>
  </w:style>
  <w:style w:type="table" w:styleId="Tabela-Siatka">
    <w:name w:val="Table Grid"/>
    <w:basedOn w:val="Standardowy"/>
    <w:uiPriority w:val="39"/>
    <w:rsid w:val="006D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940B0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0B05"/>
    <w:rPr>
      <w:sz w:val="20"/>
      <w:szCs w:val="20"/>
    </w:rPr>
  </w:style>
  <w:style w:type="character" w:styleId="Odwoanieprzypisukocowego">
    <w:name w:val="endnote reference"/>
    <w:basedOn w:val="Domylnaczcionkaakapitu"/>
    <w:uiPriority w:val="99"/>
    <w:semiHidden/>
    <w:unhideWhenUsed/>
    <w:rsid w:val="00940B05"/>
    <w:rPr>
      <w:vertAlign w:val="superscript"/>
    </w:rPr>
  </w:style>
  <w:style w:type="paragraph" w:styleId="Akapitzlist">
    <w:name w:val="List Paragraph"/>
    <w:aliases w:val="CW_Lista"/>
    <w:basedOn w:val="Normalny"/>
    <w:link w:val="AkapitzlistZnak"/>
    <w:uiPriority w:val="34"/>
    <w:qFormat/>
    <w:rsid w:val="000A29F2"/>
    <w:pPr>
      <w:ind w:left="720"/>
      <w:contextualSpacing/>
    </w:pPr>
  </w:style>
  <w:style w:type="character" w:customStyle="1" w:styleId="AkapitzlistZnak">
    <w:name w:val="Akapit z listą Znak"/>
    <w:aliases w:val="CW_Lista Znak"/>
    <w:link w:val="Akapitzlist"/>
    <w:uiPriority w:val="34"/>
    <w:rsid w:val="00BB21BE"/>
  </w:style>
  <w:style w:type="paragraph" w:customStyle="1" w:styleId="Standard">
    <w:name w:val="Standard"/>
    <w:rsid w:val="00BB21BE"/>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7A7C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7C29"/>
  </w:style>
  <w:style w:type="paragraph" w:styleId="Stopka">
    <w:name w:val="footer"/>
    <w:basedOn w:val="Normalny"/>
    <w:link w:val="StopkaZnak"/>
    <w:uiPriority w:val="99"/>
    <w:unhideWhenUsed/>
    <w:rsid w:val="007A7C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7C29"/>
  </w:style>
  <w:style w:type="paragraph" w:styleId="Bezodstpw">
    <w:name w:val="No Spacing"/>
    <w:uiPriority w:val="1"/>
    <w:qFormat/>
    <w:rsid w:val="007A7C29"/>
    <w:pPr>
      <w:suppressAutoHyphens/>
      <w:spacing w:after="0" w:line="240" w:lineRule="auto"/>
    </w:pPr>
    <w:rPr>
      <w:rFonts w:ascii="Open Sans" w:eastAsia="Calibri" w:hAnsi="Open Sans" w:cs="Times New Roman"/>
      <w:color w:val="003399"/>
      <w:sz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g_punsk@pro.onet.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wolyniec@ugpunsk.pl" TargetMode="External"/><Relationship Id="rId4" Type="http://schemas.openxmlformats.org/officeDocument/2006/relationships/webSettings" Target="webSettings.xml"/><Relationship Id="rId9" Type="http://schemas.openxmlformats.org/officeDocument/2006/relationships/hyperlink" Target="mailto:d.wolyniec@ugpunsk.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543</TotalTime>
  <Pages>25</Pages>
  <Words>7508</Words>
  <Characters>45050</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DAIVA</cp:lastModifiedBy>
  <cp:revision>21</cp:revision>
  <dcterms:created xsi:type="dcterms:W3CDTF">2022-08-23T11:14:00Z</dcterms:created>
  <dcterms:modified xsi:type="dcterms:W3CDTF">2022-09-05T07:55:00Z</dcterms:modified>
</cp:coreProperties>
</file>