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1225" w14:textId="77777777" w:rsidR="0057375B" w:rsidRPr="002F4551" w:rsidRDefault="00F61EE3" w:rsidP="00533AD1">
      <w:pPr>
        <w:spacing w:line="360" w:lineRule="auto"/>
        <w:jc w:val="center"/>
        <w:rPr>
          <w:b/>
          <w:sz w:val="24"/>
          <w:szCs w:val="24"/>
        </w:rPr>
      </w:pPr>
      <w:r w:rsidRPr="002F4551">
        <w:rPr>
          <w:b/>
          <w:sz w:val="24"/>
          <w:szCs w:val="24"/>
        </w:rPr>
        <w:t>Informacja z działalności</w:t>
      </w:r>
    </w:p>
    <w:p w14:paraId="23BAC925" w14:textId="77777777" w:rsidR="00F61EE3" w:rsidRPr="002F4551" w:rsidRDefault="00F61EE3" w:rsidP="00533AD1">
      <w:pPr>
        <w:spacing w:line="360" w:lineRule="auto"/>
        <w:jc w:val="center"/>
        <w:rPr>
          <w:b/>
          <w:sz w:val="24"/>
          <w:szCs w:val="24"/>
        </w:rPr>
      </w:pPr>
      <w:r w:rsidRPr="002F4551">
        <w:rPr>
          <w:b/>
          <w:sz w:val="24"/>
          <w:szCs w:val="24"/>
        </w:rPr>
        <w:t>Gminnej Komisji Rozwiązywania Problemów Alkoholowych</w:t>
      </w:r>
      <w:r w:rsidR="009E0E15" w:rsidRPr="002F4551">
        <w:rPr>
          <w:b/>
          <w:sz w:val="24"/>
          <w:szCs w:val="24"/>
        </w:rPr>
        <w:t xml:space="preserve"> w Puńsku </w:t>
      </w:r>
    </w:p>
    <w:p w14:paraId="4FC367A8" w14:textId="77777777" w:rsidR="00F61EE3" w:rsidRPr="00661AB2" w:rsidRDefault="00C675C5" w:rsidP="00661AB2">
      <w:pPr>
        <w:spacing w:line="360" w:lineRule="auto"/>
        <w:jc w:val="center"/>
        <w:rPr>
          <w:b/>
          <w:sz w:val="24"/>
          <w:szCs w:val="24"/>
        </w:rPr>
      </w:pPr>
      <w:r w:rsidRPr="002F4551">
        <w:rPr>
          <w:b/>
          <w:sz w:val="24"/>
          <w:szCs w:val="24"/>
        </w:rPr>
        <w:t>za 2019</w:t>
      </w:r>
      <w:r w:rsidR="00F61EE3" w:rsidRPr="002F4551">
        <w:rPr>
          <w:b/>
          <w:sz w:val="24"/>
          <w:szCs w:val="24"/>
        </w:rPr>
        <w:t xml:space="preserve"> rok</w:t>
      </w:r>
    </w:p>
    <w:p w14:paraId="166C825B" w14:textId="77777777" w:rsidR="00C675C5" w:rsidRDefault="009E0E15" w:rsidP="00533AD1">
      <w:pPr>
        <w:spacing w:after="0" w:line="360" w:lineRule="auto"/>
        <w:ind w:firstLine="709"/>
        <w:jc w:val="both"/>
        <w:rPr>
          <w:sz w:val="24"/>
          <w:szCs w:val="24"/>
        </w:rPr>
      </w:pPr>
      <w:r w:rsidRPr="002F4551">
        <w:rPr>
          <w:sz w:val="24"/>
          <w:szCs w:val="24"/>
        </w:rPr>
        <w:t xml:space="preserve">Gminna Komisja Rozwiązywania </w:t>
      </w:r>
      <w:r w:rsidR="0035721E" w:rsidRPr="002F4551">
        <w:rPr>
          <w:sz w:val="24"/>
          <w:szCs w:val="24"/>
        </w:rPr>
        <w:t xml:space="preserve">Problemów Alkoholowych </w:t>
      </w:r>
      <w:r w:rsidRPr="002F4551">
        <w:rPr>
          <w:sz w:val="24"/>
          <w:szCs w:val="24"/>
        </w:rPr>
        <w:t xml:space="preserve">w Puńsku </w:t>
      </w:r>
      <w:r w:rsidR="0035721E" w:rsidRPr="002F4551">
        <w:rPr>
          <w:sz w:val="24"/>
          <w:szCs w:val="24"/>
        </w:rPr>
        <w:t xml:space="preserve">została powołana Uchwałą Rady Gminy Puńsk dnia 15 stycznia 1999 roku. Komisja </w:t>
      </w:r>
      <w:r w:rsidR="00842F69" w:rsidRPr="002F4551">
        <w:rPr>
          <w:sz w:val="24"/>
          <w:szCs w:val="24"/>
        </w:rPr>
        <w:t xml:space="preserve">działa na podstawie ustawy z dnia 26 października 1982 r. o wychowaniu w trzeźwości i przeciwdziałaniu alkoholizmowi wraz z późniejszymi zmianami tej ustawy. </w:t>
      </w:r>
    </w:p>
    <w:p w14:paraId="5BD1AD3B" w14:textId="77777777" w:rsidR="0029668A" w:rsidRPr="0029668A" w:rsidRDefault="0029668A" w:rsidP="0029668A">
      <w:pPr>
        <w:tabs>
          <w:tab w:val="left" w:pos="2085"/>
        </w:tabs>
        <w:spacing w:after="0" w:line="360" w:lineRule="auto"/>
        <w:ind w:firstLine="709"/>
        <w:jc w:val="both"/>
        <w:rPr>
          <w:sz w:val="24"/>
          <w:szCs w:val="24"/>
        </w:rPr>
      </w:pPr>
      <w:r>
        <w:rPr>
          <w:sz w:val="24"/>
          <w:szCs w:val="24"/>
        </w:rPr>
        <w:t>C</w:t>
      </w:r>
      <w:r w:rsidRPr="0029668A">
        <w:rPr>
          <w:sz w:val="24"/>
          <w:szCs w:val="24"/>
        </w:rPr>
        <w:t xml:space="preserve">elem Gminnej Komisji Rozwiązywania Problemów Alkoholowych w Puńsku jest podejmowanie działań  zmierzających do ograniczenia spożycia napojów alkoholowych,  zapobieganie powstawaniu  problemów alkoholowych oraz zwiększenie zdolności do radzenia sobie z istniejącymi  problemami alkoholowymi. </w:t>
      </w:r>
    </w:p>
    <w:p w14:paraId="15EF97EA" w14:textId="77777777" w:rsidR="0029668A" w:rsidRPr="002F4551" w:rsidRDefault="0029668A" w:rsidP="0029668A">
      <w:pPr>
        <w:tabs>
          <w:tab w:val="left" w:pos="2085"/>
        </w:tabs>
        <w:spacing w:after="0" w:line="360" w:lineRule="auto"/>
        <w:ind w:firstLine="709"/>
        <w:jc w:val="both"/>
        <w:rPr>
          <w:sz w:val="24"/>
          <w:szCs w:val="24"/>
        </w:rPr>
      </w:pPr>
      <w:r w:rsidRPr="0029668A">
        <w:rPr>
          <w:sz w:val="24"/>
          <w:szCs w:val="24"/>
        </w:rPr>
        <w:t>Gminna Komisja realizując zadania ściśle współpracuje z Ośrodkiem Pomocy Społecznej w Puńsku, Zespołem Interdyscyplinarnym, Posterunkiem Policji w Puńsku oraz Dyrektorami Szkoły Podstawowej w Puńsku, Szkoły Podstawowej w Widugierach oraz Liceum Ogólnokształcącego w Puńsku. Współpraca dotyczy poradnictwa, interwencji i wzajemnego wsparcia oraz uzupełnienia podejmowanych działań, a także bieżącego monitorowania problemu w środowisku lokalnym.</w:t>
      </w:r>
    </w:p>
    <w:p w14:paraId="23A39991" w14:textId="77777777" w:rsidR="0029668A" w:rsidRPr="002F4551" w:rsidRDefault="00C675C5" w:rsidP="0029668A">
      <w:pPr>
        <w:spacing w:after="0" w:line="360" w:lineRule="auto"/>
        <w:ind w:firstLine="709"/>
        <w:jc w:val="both"/>
        <w:rPr>
          <w:sz w:val="24"/>
          <w:szCs w:val="24"/>
        </w:rPr>
      </w:pPr>
      <w:r w:rsidRPr="002F4551">
        <w:rPr>
          <w:sz w:val="24"/>
          <w:szCs w:val="24"/>
        </w:rPr>
        <w:t>Gminna Komisja Rozwiązywania Problemów Alkoholowych w Puńsku w 2019 roku w ramach swojej działalności prowadziła postępowania mające na celu skłonienie osoby uzależnionej od alkoholu do pod</w:t>
      </w:r>
      <w:r w:rsidR="0029668A">
        <w:rPr>
          <w:sz w:val="24"/>
          <w:szCs w:val="24"/>
        </w:rPr>
        <w:t>jęcia leczenia od uzależnienia.</w:t>
      </w:r>
    </w:p>
    <w:p w14:paraId="564713EF" w14:textId="77777777" w:rsidR="00C675C5" w:rsidRPr="002F4551" w:rsidRDefault="0029668A" w:rsidP="00533AD1">
      <w:pPr>
        <w:spacing w:after="0" w:line="360" w:lineRule="auto"/>
        <w:ind w:firstLine="709"/>
        <w:jc w:val="both"/>
        <w:rPr>
          <w:sz w:val="24"/>
          <w:szCs w:val="24"/>
        </w:rPr>
      </w:pPr>
      <w:r>
        <w:rPr>
          <w:sz w:val="24"/>
          <w:szCs w:val="24"/>
        </w:rPr>
        <w:t xml:space="preserve">GKRPA </w:t>
      </w:r>
      <w:r w:rsidR="00C675C5" w:rsidRPr="002F4551">
        <w:rPr>
          <w:sz w:val="24"/>
          <w:szCs w:val="24"/>
        </w:rPr>
        <w:t>w 2019 roku przeprowadziła 20  rozmów motywujących:</w:t>
      </w:r>
    </w:p>
    <w:p w14:paraId="7FD4A3DE" w14:textId="77777777" w:rsidR="00C675C5" w:rsidRPr="002F4551" w:rsidRDefault="00C675C5" w:rsidP="00533AD1">
      <w:pPr>
        <w:spacing w:after="0" w:line="360" w:lineRule="auto"/>
        <w:ind w:firstLine="709"/>
        <w:jc w:val="both"/>
        <w:rPr>
          <w:sz w:val="24"/>
          <w:szCs w:val="24"/>
        </w:rPr>
      </w:pPr>
      <w:r w:rsidRPr="002F4551">
        <w:rPr>
          <w:sz w:val="24"/>
          <w:szCs w:val="24"/>
        </w:rPr>
        <w:t>•</w:t>
      </w:r>
      <w:r w:rsidRPr="002F4551">
        <w:rPr>
          <w:sz w:val="24"/>
          <w:szCs w:val="24"/>
        </w:rPr>
        <w:tab/>
        <w:t xml:space="preserve">z osobami zgłoszonymi przeprowadzono rozmowy interwencyjno-motywujące oraz pogadanki na temat szkodliwości oraz wszelkich zagrożeń  związanych  z nadmiernym spożywaniem alkoholu; </w:t>
      </w:r>
    </w:p>
    <w:p w14:paraId="1B9F7902" w14:textId="77777777" w:rsidR="00C675C5" w:rsidRPr="002F4551" w:rsidRDefault="00C675C5" w:rsidP="00533AD1">
      <w:pPr>
        <w:spacing w:after="0" w:line="360" w:lineRule="auto"/>
        <w:ind w:firstLine="709"/>
        <w:jc w:val="both"/>
        <w:rPr>
          <w:sz w:val="24"/>
          <w:szCs w:val="24"/>
        </w:rPr>
      </w:pPr>
      <w:r w:rsidRPr="002F4551">
        <w:rPr>
          <w:sz w:val="24"/>
          <w:szCs w:val="24"/>
        </w:rPr>
        <w:t>•</w:t>
      </w:r>
      <w:r w:rsidRPr="002F4551">
        <w:rPr>
          <w:sz w:val="24"/>
          <w:szCs w:val="24"/>
        </w:rPr>
        <w:tab/>
        <w:t>2 osoby skierowano  do biegłych lekarzy  celem badania i wydania opinii w przedmiocie uzależnienia , lekarze biegli wydali 2 opinie;</w:t>
      </w:r>
    </w:p>
    <w:p w14:paraId="4FF1F0DB" w14:textId="77777777" w:rsidR="00C675C5" w:rsidRPr="002F4551" w:rsidRDefault="00C675C5" w:rsidP="00533AD1">
      <w:pPr>
        <w:spacing w:after="0" w:line="360" w:lineRule="auto"/>
        <w:ind w:firstLine="709"/>
        <w:jc w:val="both"/>
        <w:rPr>
          <w:sz w:val="24"/>
          <w:szCs w:val="24"/>
        </w:rPr>
      </w:pPr>
      <w:r w:rsidRPr="002F4551">
        <w:rPr>
          <w:sz w:val="24"/>
          <w:szCs w:val="24"/>
        </w:rPr>
        <w:t>•</w:t>
      </w:r>
      <w:r w:rsidRPr="002F4551">
        <w:rPr>
          <w:sz w:val="24"/>
          <w:szCs w:val="24"/>
        </w:rPr>
        <w:tab/>
        <w:t>w 1 przypadku  skierowano wniosek do Sądu o zastosowanie obowiązku poddania się leczeniu odwykowemu.</w:t>
      </w:r>
    </w:p>
    <w:p w14:paraId="0FB1E511" w14:textId="77777777" w:rsidR="003C621A" w:rsidRPr="002F4551" w:rsidRDefault="003C621A" w:rsidP="00533AD1">
      <w:pPr>
        <w:spacing w:after="0" w:line="360" w:lineRule="auto"/>
        <w:ind w:firstLine="709"/>
        <w:jc w:val="both"/>
        <w:rPr>
          <w:sz w:val="24"/>
          <w:szCs w:val="24"/>
        </w:rPr>
      </w:pPr>
      <w:r w:rsidRPr="002F4551">
        <w:rPr>
          <w:sz w:val="24"/>
          <w:szCs w:val="24"/>
        </w:rPr>
        <w:t>Na posiedzenia Gminna Komisja Rozwiązywania Problemów Alkoholowych w Puńsku zapraszała osoby na podstawie otrzymanych wniosków z Posterunku Policji w Puńsku, na podstawie sygnałów ze środowiska oraz najbliższej rodziny uzależnionej osoby.</w:t>
      </w:r>
    </w:p>
    <w:p w14:paraId="36AD790B" w14:textId="77777777" w:rsidR="00E25066" w:rsidRPr="002F4551" w:rsidRDefault="003C621A" w:rsidP="00533AD1">
      <w:pPr>
        <w:spacing w:after="0" w:line="360" w:lineRule="auto"/>
        <w:ind w:firstLine="708"/>
        <w:jc w:val="both"/>
        <w:rPr>
          <w:rFonts w:cstheme="minorHAnsi"/>
          <w:sz w:val="24"/>
          <w:szCs w:val="24"/>
        </w:rPr>
      </w:pPr>
      <w:r w:rsidRPr="002F4551">
        <w:rPr>
          <w:rFonts w:cstheme="minorHAnsi"/>
          <w:sz w:val="24"/>
          <w:szCs w:val="24"/>
        </w:rPr>
        <w:lastRenderedPageBreak/>
        <w:t xml:space="preserve">Gminna Komisja Rozwiązywania Problemów Alkoholowych w Puńsku przy współpracy z Lokalnym Zespołem Interdyscyplinarnym w Puńsku zapraszała na spotkania osoby z rodzin, w których występuje problem alkoholizmu oraz przemoc w rodzinie, tak samo rodziny, w których są założone Niebieskie Karty. </w:t>
      </w:r>
    </w:p>
    <w:p w14:paraId="380979DB" w14:textId="77777777" w:rsidR="0029668A" w:rsidRPr="002F4551" w:rsidRDefault="00E25066" w:rsidP="0029668A">
      <w:pPr>
        <w:spacing w:after="0" w:line="360" w:lineRule="auto"/>
        <w:ind w:firstLine="709"/>
        <w:jc w:val="both"/>
        <w:rPr>
          <w:rFonts w:cstheme="minorHAnsi"/>
          <w:sz w:val="24"/>
          <w:szCs w:val="24"/>
        </w:rPr>
      </w:pPr>
      <w:r w:rsidRPr="002F4551">
        <w:rPr>
          <w:rFonts w:cstheme="minorHAnsi"/>
          <w:sz w:val="24"/>
          <w:szCs w:val="24"/>
        </w:rPr>
        <w:t>W 2019 roku do Gminnej Komisji Rozwiązywania Problemów Alkoholowych w Puńsku zgłosiło się 15 takich rodzin, w których występuje problem alkoholowy, tzn. jeden lub więcej członków rodziny nadużywa alkoholu.  Pomoc została udzielona  nie tylko osobie uzależnionej od alkoholu, ale również członkom tych rodzin. Przekazano informację o tym, gdzie można zgłosić się po pomoc psychologiczną dla członków rodziny, przekazano również informację o instytucjach wspierających członków takich rodzin. Poinformowano o tym, iż w Puńsku działa Punkt konsultacyjno-informacyjny dla osób z problemem alkoholowym i ich rodzin. Gminna Komisja Rozwiązywania Problemów Alkoholowych jest w stałym kontakcie z panią psycholog, która prowadzi punkt, są przeprowadzane rozmowy i są na bieżąco monitorowane sytuacje członków rodzin z problemem alkoholowym. Koszt wynagrodzenia za prowadzenie punktu pokrywa Gminna Komisja Rozwi</w:t>
      </w:r>
      <w:r w:rsidR="0029668A">
        <w:rPr>
          <w:rFonts w:cstheme="minorHAnsi"/>
          <w:sz w:val="24"/>
          <w:szCs w:val="24"/>
        </w:rPr>
        <w:t xml:space="preserve">ązywania Problemów Alkoholowych. </w:t>
      </w:r>
    </w:p>
    <w:p w14:paraId="5E949EBF" w14:textId="77777777" w:rsidR="007224DA" w:rsidRDefault="00F1194D" w:rsidP="00533AD1">
      <w:pPr>
        <w:spacing w:after="0" w:line="360" w:lineRule="auto"/>
        <w:ind w:firstLine="708"/>
        <w:jc w:val="both"/>
        <w:rPr>
          <w:sz w:val="24"/>
          <w:szCs w:val="24"/>
        </w:rPr>
      </w:pPr>
      <w:r>
        <w:rPr>
          <w:rFonts w:cstheme="minorHAnsi"/>
          <w:sz w:val="24"/>
          <w:szCs w:val="24"/>
        </w:rPr>
        <w:t xml:space="preserve">W 2019 roku, tak ja w latach poprzednich, </w:t>
      </w:r>
      <w:r w:rsidR="007224DA" w:rsidRPr="00F1194D">
        <w:rPr>
          <w:sz w:val="24"/>
          <w:szCs w:val="24"/>
        </w:rPr>
        <w:t xml:space="preserve">dofinansowano działalność klubu „AA </w:t>
      </w:r>
      <w:proofErr w:type="spellStart"/>
      <w:r w:rsidR="007224DA" w:rsidRPr="00F1194D">
        <w:rPr>
          <w:sz w:val="24"/>
          <w:szCs w:val="24"/>
        </w:rPr>
        <w:t>Viltis</w:t>
      </w:r>
      <w:proofErr w:type="spellEnd"/>
      <w:r w:rsidR="007224DA" w:rsidRPr="00F1194D">
        <w:rPr>
          <w:sz w:val="24"/>
          <w:szCs w:val="24"/>
        </w:rPr>
        <w:t>” dla</w:t>
      </w:r>
      <w:r w:rsidR="007C69D4">
        <w:rPr>
          <w:sz w:val="24"/>
          <w:szCs w:val="24"/>
        </w:rPr>
        <w:t xml:space="preserve"> osób uzależnionych od alkoholu oraz </w:t>
      </w:r>
      <w:r w:rsidR="007224DA" w:rsidRPr="007C69D4">
        <w:rPr>
          <w:sz w:val="24"/>
          <w:szCs w:val="24"/>
        </w:rPr>
        <w:t xml:space="preserve">współfinansowano koszt utrzymania świetlicy </w:t>
      </w:r>
      <w:r w:rsidR="00FA0775" w:rsidRPr="007C69D4">
        <w:rPr>
          <w:sz w:val="24"/>
          <w:szCs w:val="24"/>
        </w:rPr>
        <w:t>dla dzieci i młodzieży „</w:t>
      </w:r>
      <w:proofErr w:type="spellStart"/>
      <w:r w:rsidR="00FA0775" w:rsidRPr="007C69D4">
        <w:rPr>
          <w:sz w:val="24"/>
          <w:szCs w:val="24"/>
        </w:rPr>
        <w:t>Viltelė</w:t>
      </w:r>
      <w:proofErr w:type="spellEnd"/>
      <w:r w:rsidR="00FA0775" w:rsidRPr="007C69D4">
        <w:rPr>
          <w:sz w:val="24"/>
          <w:szCs w:val="24"/>
        </w:rPr>
        <w:t>” w Puńsk</w:t>
      </w:r>
      <w:r w:rsidR="007C69D4">
        <w:rPr>
          <w:sz w:val="24"/>
          <w:szCs w:val="24"/>
        </w:rPr>
        <w:t xml:space="preserve">u. </w:t>
      </w:r>
    </w:p>
    <w:p w14:paraId="069AFD93" w14:textId="77777777" w:rsidR="007C69D4" w:rsidRDefault="007C69D4" w:rsidP="00533AD1">
      <w:pPr>
        <w:spacing w:after="0" w:line="360" w:lineRule="auto"/>
        <w:ind w:firstLine="708"/>
        <w:jc w:val="both"/>
        <w:rPr>
          <w:sz w:val="24"/>
          <w:szCs w:val="24"/>
        </w:rPr>
      </w:pPr>
      <w:r>
        <w:rPr>
          <w:sz w:val="24"/>
          <w:szCs w:val="24"/>
        </w:rPr>
        <w:t xml:space="preserve">Zamówiono prenumeratę czasopism </w:t>
      </w:r>
      <w:r w:rsidR="00FA0775" w:rsidRPr="007C69D4">
        <w:rPr>
          <w:sz w:val="24"/>
          <w:szCs w:val="24"/>
        </w:rPr>
        <w:t xml:space="preserve">o tematyce </w:t>
      </w:r>
      <w:proofErr w:type="spellStart"/>
      <w:r w:rsidR="00FA0775" w:rsidRPr="007C69D4">
        <w:rPr>
          <w:sz w:val="24"/>
          <w:szCs w:val="24"/>
        </w:rPr>
        <w:t>psychologiczno</w:t>
      </w:r>
      <w:proofErr w:type="spellEnd"/>
      <w:r w:rsidR="00FA0775" w:rsidRPr="007C69D4">
        <w:rPr>
          <w:sz w:val="24"/>
          <w:szCs w:val="24"/>
        </w:rPr>
        <w:t xml:space="preserve"> – prawnej </w:t>
      </w:r>
      <w:r w:rsidR="004B0CF1" w:rsidRPr="007C69D4">
        <w:rPr>
          <w:sz w:val="24"/>
          <w:szCs w:val="24"/>
        </w:rPr>
        <w:t xml:space="preserve">dla </w:t>
      </w:r>
      <w:r w:rsidR="00B51805" w:rsidRPr="007C69D4">
        <w:rPr>
          <w:sz w:val="24"/>
          <w:szCs w:val="24"/>
        </w:rPr>
        <w:t>Szkoły Podstawowej w Widugierach</w:t>
      </w:r>
      <w:r w:rsidR="00B21F9D" w:rsidRPr="007C69D4">
        <w:rPr>
          <w:sz w:val="24"/>
          <w:szCs w:val="24"/>
        </w:rPr>
        <w:t>, Szkoły Podstawowej w Puńsku</w:t>
      </w:r>
      <w:r w:rsidR="00891758" w:rsidRPr="007C69D4">
        <w:rPr>
          <w:sz w:val="24"/>
          <w:szCs w:val="24"/>
        </w:rPr>
        <w:t xml:space="preserve"> oraz dla </w:t>
      </w:r>
      <w:r w:rsidR="004B0CF1" w:rsidRPr="007C69D4">
        <w:rPr>
          <w:sz w:val="24"/>
          <w:szCs w:val="24"/>
        </w:rPr>
        <w:t xml:space="preserve">Liceum </w:t>
      </w:r>
      <w:r w:rsidR="00891758" w:rsidRPr="007C69D4">
        <w:rPr>
          <w:sz w:val="24"/>
          <w:szCs w:val="24"/>
        </w:rPr>
        <w:t xml:space="preserve">Ogólnokształcącego </w:t>
      </w:r>
      <w:r w:rsidR="004B0CF1" w:rsidRPr="007C69D4">
        <w:rPr>
          <w:sz w:val="24"/>
          <w:szCs w:val="24"/>
        </w:rPr>
        <w:t>w Puńsku</w:t>
      </w:r>
      <w:r w:rsidR="00FA0775" w:rsidRPr="007C69D4">
        <w:rPr>
          <w:sz w:val="24"/>
          <w:szCs w:val="24"/>
        </w:rPr>
        <w:t>.</w:t>
      </w:r>
    </w:p>
    <w:p w14:paraId="02FEB15F" w14:textId="77777777" w:rsidR="003410CC" w:rsidRDefault="001B478A" w:rsidP="00533AD1">
      <w:pPr>
        <w:spacing w:after="0" w:line="360" w:lineRule="auto"/>
        <w:ind w:firstLine="708"/>
        <w:jc w:val="both"/>
        <w:rPr>
          <w:sz w:val="24"/>
          <w:szCs w:val="24"/>
        </w:rPr>
      </w:pPr>
      <w:r>
        <w:rPr>
          <w:sz w:val="24"/>
          <w:szCs w:val="24"/>
        </w:rPr>
        <w:t>Gminna Komisja Rozwiązywania Problemów Alkoholowych w 2019 roku wspólnie ze szkołami z terenu Gminy Puńsk oraz  Powiatową Stacją Sanitarno-Epidemiologiczną w Sejnach</w:t>
      </w:r>
      <w:r w:rsidR="0059319F">
        <w:rPr>
          <w:sz w:val="24"/>
          <w:szCs w:val="24"/>
        </w:rPr>
        <w:t xml:space="preserve"> zorganizowała</w:t>
      </w:r>
      <w:r w:rsidR="00146B75">
        <w:rPr>
          <w:sz w:val="24"/>
          <w:szCs w:val="24"/>
        </w:rPr>
        <w:t xml:space="preserve">: </w:t>
      </w:r>
    </w:p>
    <w:p w14:paraId="7FE72921" w14:textId="77777777" w:rsidR="00246773" w:rsidRDefault="00146B75" w:rsidP="00533AD1">
      <w:pPr>
        <w:pStyle w:val="Akapitzlist"/>
        <w:numPr>
          <w:ilvl w:val="0"/>
          <w:numId w:val="9"/>
        </w:numPr>
        <w:spacing w:after="0" w:line="360" w:lineRule="auto"/>
        <w:jc w:val="both"/>
        <w:rPr>
          <w:sz w:val="24"/>
          <w:szCs w:val="24"/>
        </w:rPr>
      </w:pPr>
      <w:r>
        <w:rPr>
          <w:sz w:val="24"/>
          <w:szCs w:val="24"/>
        </w:rPr>
        <w:t>K</w:t>
      </w:r>
      <w:r w:rsidR="00246773" w:rsidRPr="00246773">
        <w:rPr>
          <w:sz w:val="24"/>
          <w:szCs w:val="24"/>
        </w:rPr>
        <w:t>onkurs "Zdrowy start w przyszłość"</w:t>
      </w:r>
      <w:r w:rsidR="005C60F1">
        <w:rPr>
          <w:sz w:val="24"/>
          <w:szCs w:val="24"/>
        </w:rPr>
        <w:t xml:space="preserve">. Celem było </w:t>
      </w:r>
      <w:r w:rsidR="005C60F1" w:rsidRPr="005C60F1">
        <w:rPr>
          <w:sz w:val="24"/>
          <w:szCs w:val="24"/>
        </w:rPr>
        <w:t>d</w:t>
      </w:r>
      <w:r w:rsidR="00246773" w:rsidRPr="005C60F1">
        <w:rPr>
          <w:sz w:val="24"/>
          <w:szCs w:val="24"/>
        </w:rPr>
        <w:t>ostarczenie młodzieży podstawowych wiadomości o zdrowym stylu życia. Zwiększenie świadomości osobistego zagrożenia konsekwencjami picia i nadużywania alkoholu. Zwiększenie świadomości zdrowego odżywiania. Zwiększenie świadomości, że sport jest alternatywą dla używek. Wyrobienie postawy asertywności i odpowiedzialności za swoje zdrowie wraz z umiejętnością przewid</w:t>
      </w:r>
      <w:r w:rsidR="003F3916">
        <w:rPr>
          <w:sz w:val="24"/>
          <w:szCs w:val="24"/>
        </w:rPr>
        <w:t xml:space="preserve">ywania skutków własnych </w:t>
      </w:r>
      <w:proofErr w:type="spellStart"/>
      <w:r w:rsidR="003F3916">
        <w:rPr>
          <w:sz w:val="24"/>
          <w:szCs w:val="24"/>
        </w:rPr>
        <w:t>zachowań</w:t>
      </w:r>
      <w:proofErr w:type="spellEnd"/>
      <w:r w:rsidR="00246773" w:rsidRPr="005C60F1">
        <w:rPr>
          <w:sz w:val="24"/>
          <w:szCs w:val="24"/>
        </w:rPr>
        <w:t xml:space="preserve"> dla swojego zdrowia.</w:t>
      </w:r>
      <w:r w:rsidR="00FA1F0A">
        <w:rPr>
          <w:sz w:val="24"/>
          <w:szCs w:val="24"/>
        </w:rPr>
        <w:t xml:space="preserve"> Uczestniczyło 60 </w:t>
      </w:r>
      <w:r w:rsidR="00547088">
        <w:rPr>
          <w:sz w:val="24"/>
          <w:szCs w:val="24"/>
        </w:rPr>
        <w:t>uczniów z Lice</w:t>
      </w:r>
      <w:r>
        <w:rPr>
          <w:sz w:val="24"/>
          <w:szCs w:val="24"/>
        </w:rPr>
        <w:t xml:space="preserve">um Ogólnokształcącego w Puńsku; </w:t>
      </w:r>
    </w:p>
    <w:p w14:paraId="6221C9DB" w14:textId="77777777" w:rsidR="00146B75" w:rsidRDefault="00146B75" w:rsidP="00533AD1">
      <w:pPr>
        <w:pStyle w:val="Akapitzlist"/>
        <w:numPr>
          <w:ilvl w:val="0"/>
          <w:numId w:val="9"/>
        </w:numPr>
        <w:spacing w:after="0" w:line="360" w:lineRule="auto"/>
        <w:jc w:val="both"/>
        <w:rPr>
          <w:sz w:val="24"/>
          <w:szCs w:val="24"/>
        </w:rPr>
      </w:pPr>
      <w:r w:rsidRPr="00146B75">
        <w:rPr>
          <w:sz w:val="24"/>
          <w:szCs w:val="24"/>
        </w:rPr>
        <w:lastRenderedPageBreak/>
        <w:t>Konkurs na kalendarz profilaktyczny pn. "Uzależnienia niszczą marzenia" w ramach realizacji ogólnopolskiego programu "ARS, czy jak dbać o miłość"</w:t>
      </w:r>
      <w:r>
        <w:rPr>
          <w:sz w:val="24"/>
          <w:szCs w:val="24"/>
        </w:rPr>
        <w:t xml:space="preserve">. Konkurs był </w:t>
      </w:r>
      <w:r w:rsidRPr="00146B75">
        <w:rPr>
          <w:sz w:val="24"/>
          <w:szCs w:val="24"/>
        </w:rPr>
        <w:t xml:space="preserve"> </w:t>
      </w:r>
      <w:r>
        <w:rPr>
          <w:sz w:val="24"/>
          <w:szCs w:val="24"/>
        </w:rPr>
        <w:t xml:space="preserve">skierowany </w:t>
      </w:r>
      <w:r w:rsidRPr="00146B75">
        <w:rPr>
          <w:sz w:val="24"/>
          <w:szCs w:val="24"/>
        </w:rPr>
        <w:t>dla młodzieży, ich rodziców oraz kadry pedagogicznej . Konkurs wzbudził u młodzieży refleksję nad ważnymi dla nich wartościami.</w:t>
      </w:r>
      <w:r>
        <w:rPr>
          <w:sz w:val="24"/>
          <w:szCs w:val="24"/>
        </w:rPr>
        <w:t xml:space="preserve"> Udział w konkursie wzięło 121 uczniów ze szkół z terenu Powiatu Sejneńskiego; </w:t>
      </w:r>
    </w:p>
    <w:p w14:paraId="4549B27F" w14:textId="77777777" w:rsidR="00146B75" w:rsidRDefault="00146B75" w:rsidP="00533AD1">
      <w:pPr>
        <w:pStyle w:val="Akapitzlist"/>
        <w:numPr>
          <w:ilvl w:val="0"/>
          <w:numId w:val="9"/>
        </w:numPr>
        <w:spacing w:after="0" w:line="360" w:lineRule="auto"/>
        <w:jc w:val="both"/>
        <w:rPr>
          <w:sz w:val="24"/>
          <w:szCs w:val="24"/>
        </w:rPr>
      </w:pPr>
      <w:r w:rsidRPr="00146B75">
        <w:rPr>
          <w:sz w:val="24"/>
          <w:szCs w:val="24"/>
        </w:rPr>
        <w:t>Konkurs na koszulkę profilaktyczną pt. "Papieros kosztuje - zdrowie rujnuje" w ramach realizacji ogólnopolskiego programu edukacji antytytoniowej "Bieg po zdrowie"</w:t>
      </w:r>
      <w:r>
        <w:rPr>
          <w:sz w:val="24"/>
          <w:szCs w:val="24"/>
        </w:rPr>
        <w:t>.   Celem konkursu było z</w:t>
      </w:r>
      <w:r w:rsidRPr="00146B75">
        <w:rPr>
          <w:sz w:val="24"/>
          <w:szCs w:val="24"/>
        </w:rPr>
        <w:t>większenie wiedzy w zakresie szkodliwości dymu tytoniowego, kształtowanie umiejętności dbania o zdrowie własne i swoich bliskich, kształtowanie postaw asertywnych związanych z unikaniem czynnego i biernego palenia tytoniu</w:t>
      </w:r>
      <w:r>
        <w:rPr>
          <w:sz w:val="24"/>
          <w:szCs w:val="24"/>
        </w:rPr>
        <w:t>. Udział w konkursie wzięło 142 uczniów ze szkół z terenu Powiatu Sejneńskiego;</w:t>
      </w:r>
    </w:p>
    <w:p w14:paraId="3751871B" w14:textId="77777777" w:rsidR="00146B75" w:rsidRDefault="00146B75" w:rsidP="00533AD1">
      <w:pPr>
        <w:pStyle w:val="Akapitzlist"/>
        <w:numPr>
          <w:ilvl w:val="0"/>
          <w:numId w:val="9"/>
        </w:numPr>
        <w:spacing w:line="360" w:lineRule="auto"/>
        <w:jc w:val="both"/>
        <w:rPr>
          <w:sz w:val="24"/>
          <w:szCs w:val="24"/>
        </w:rPr>
      </w:pPr>
      <w:r w:rsidRPr="00146B75">
        <w:rPr>
          <w:sz w:val="24"/>
          <w:szCs w:val="24"/>
        </w:rPr>
        <w:t xml:space="preserve">Konkurs na profilaktyczną kartkę do kalendarza na 2020 "Czyste powietrze wokół nas". Celem Konkursu na profilaktyczną kartkę do kalendarza na 2020 "Czyste powietrze wokół nas" jest kształtowanie odpowiedniej postawy wobec własnego zdrowia, promocja zdrowego stylu życia, trzeźwości i abstynencji poprzez upowszechnianie wzorów i postaw prozdrowotnych. Przede wszystkim chodzi o podniesienie świadomości dzieci  na temat negatywnych konsekwencji wynikających z używania środków psychoaktywnych, w szczególności alkoholu, narkotyków i papierosów. Przez profilaktykę chcemy zwiększyć obszar świadomości o zagrożeniach wynikających z uzależnień, kształtować pozytywne normy i wartości, zaangażować dzieci do działań profilaktycznych. Rozwijać twórcze umiejętności. </w:t>
      </w:r>
      <w:r>
        <w:rPr>
          <w:sz w:val="24"/>
          <w:szCs w:val="24"/>
        </w:rPr>
        <w:t xml:space="preserve"> Udział w konkursie</w:t>
      </w:r>
      <w:r w:rsidR="0065726B">
        <w:rPr>
          <w:sz w:val="24"/>
          <w:szCs w:val="24"/>
        </w:rPr>
        <w:t xml:space="preserve"> wzięło 339 </w:t>
      </w:r>
      <w:r>
        <w:rPr>
          <w:sz w:val="24"/>
          <w:szCs w:val="24"/>
        </w:rPr>
        <w:t xml:space="preserve">dzieci w wieku przedszkolnym z terenu Powiatu Sejneńskiego; </w:t>
      </w:r>
    </w:p>
    <w:p w14:paraId="4DB8EFE6" w14:textId="77777777" w:rsidR="0065726B" w:rsidRPr="0065726B" w:rsidRDefault="0065726B" w:rsidP="00533AD1">
      <w:pPr>
        <w:pStyle w:val="Akapitzlist"/>
        <w:numPr>
          <w:ilvl w:val="0"/>
          <w:numId w:val="9"/>
        </w:numPr>
        <w:spacing w:line="360" w:lineRule="auto"/>
        <w:jc w:val="both"/>
        <w:rPr>
          <w:sz w:val="24"/>
          <w:szCs w:val="24"/>
        </w:rPr>
      </w:pPr>
      <w:r w:rsidRPr="0065726B">
        <w:rPr>
          <w:sz w:val="24"/>
          <w:szCs w:val="24"/>
        </w:rPr>
        <w:t>Międzynarodowy Turniej Koszykarski o Puchar Litwinów Świata</w:t>
      </w:r>
      <w:r>
        <w:rPr>
          <w:sz w:val="24"/>
          <w:szCs w:val="24"/>
        </w:rPr>
        <w:t xml:space="preserve">. </w:t>
      </w:r>
      <w:r w:rsidRPr="0065726B">
        <w:rPr>
          <w:sz w:val="24"/>
          <w:szCs w:val="24"/>
        </w:rPr>
        <w:t>Cel</w:t>
      </w:r>
      <w:r>
        <w:rPr>
          <w:sz w:val="24"/>
          <w:szCs w:val="24"/>
        </w:rPr>
        <w:t xml:space="preserve">em </w:t>
      </w:r>
      <w:r w:rsidRPr="0065726B">
        <w:rPr>
          <w:sz w:val="24"/>
          <w:szCs w:val="24"/>
        </w:rPr>
        <w:t xml:space="preserve"> Międzynarodowego Turnieju Koszykarskiego o Puchar Litwinów Świata </w:t>
      </w:r>
      <w:r>
        <w:rPr>
          <w:sz w:val="24"/>
          <w:szCs w:val="24"/>
        </w:rPr>
        <w:t xml:space="preserve">była </w:t>
      </w:r>
      <w:r w:rsidRPr="0065726B">
        <w:rPr>
          <w:sz w:val="24"/>
          <w:szCs w:val="24"/>
        </w:rPr>
        <w:t xml:space="preserve"> promocja koszykówki, zdrowego stylu życia, zachęcanie wszystkich do uprawiania sportu, aktywnego spędzania wolnego czasu na świeżym powietrzu. Aktywny wypoczynek i popularyzacja walorów rekreacji ruchowej w celu minimalizowania występowania negatywnych zjawisk społecznych. Międzynarodowy Turniej Koszykówki to impreza sportowo – rekreacyjna z elementami profilaktyki o </w:t>
      </w:r>
      <w:r w:rsidRPr="0065726B">
        <w:rPr>
          <w:sz w:val="24"/>
          <w:szCs w:val="24"/>
        </w:rPr>
        <w:lastRenderedPageBreak/>
        <w:t xml:space="preserve">charakterze promocji zdrowego stylu życia i postaw abstynenckich w szczególności wśród dzieci i młodzieży. </w:t>
      </w:r>
      <w:r>
        <w:rPr>
          <w:sz w:val="24"/>
          <w:szCs w:val="24"/>
        </w:rPr>
        <w:t xml:space="preserve"> Udział w turnieju wzięło 30 uczniów z Liceum w Puńsku; </w:t>
      </w:r>
    </w:p>
    <w:p w14:paraId="4AD82345" w14:textId="77777777" w:rsidR="0065726B" w:rsidRDefault="0065726B" w:rsidP="00533AD1">
      <w:pPr>
        <w:pStyle w:val="Akapitzlist"/>
        <w:numPr>
          <w:ilvl w:val="0"/>
          <w:numId w:val="9"/>
        </w:numPr>
        <w:spacing w:line="360" w:lineRule="auto"/>
        <w:jc w:val="both"/>
        <w:rPr>
          <w:sz w:val="24"/>
          <w:szCs w:val="24"/>
        </w:rPr>
      </w:pPr>
      <w:r w:rsidRPr="0065726B">
        <w:rPr>
          <w:sz w:val="24"/>
          <w:szCs w:val="24"/>
        </w:rPr>
        <w:t xml:space="preserve">Turniej Siatkówki Plażowej. </w:t>
      </w:r>
      <w:r>
        <w:rPr>
          <w:sz w:val="24"/>
          <w:szCs w:val="24"/>
        </w:rPr>
        <w:t xml:space="preserve"> </w:t>
      </w:r>
      <w:r w:rsidRPr="0065726B">
        <w:rPr>
          <w:sz w:val="24"/>
          <w:szCs w:val="24"/>
        </w:rPr>
        <w:t xml:space="preserve">Turniej siatkówki plażowej miał swoje przesłanie profilaktyczne, którego głównym założeniem była promocja </w:t>
      </w:r>
      <w:proofErr w:type="spellStart"/>
      <w:r w:rsidRPr="0065726B">
        <w:rPr>
          <w:sz w:val="24"/>
          <w:szCs w:val="24"/>
        </w:rPr>
        <w:t>zachowań</w:t>
      </w:r>
      <w:proofErr w:type="spellEnd"/>
      <w:r w:rsidRPr="0065726B">
        <w:rPr>
          <w:sz w:val="24"/>
          <w:szCs w:val="24"/>
        </w:rPr>
        <w:t xml:space="preserve"> sprzyjających utrzymaniu właściwych kontaktów międzyludzkich wśród wszystkich uczestników imprezy, promocja zdrowego stylu życia, spędzanie wolnego czasu na świeżym powietrzu, wyrabianie nawyków aktywnego spędzania czasu wolnego, rozwój i doskonalenie sprawności fizycznej, odnowę sił psychofizycznych, aktywny wypoczynek lub popularyzacja walorów rekreacji ruchowej w celu minimalizowania występowania negatywnych zjawisk społecznych. Turniej Siatkówki Plażowej to wypracowanie dyscypliny sportowej,  która będzie rzutowała na rozwój kultury fizycznej oraz wpłynie na dalszą integrację wspólnot wiejskich.</w:t>
      </w:r>
      <w:r>
        <w:rPr>
          <w:sz w:val="24"/>
          <w:szCs w:val="24"/>
        </w:rPr>
        <w:t xml:space="preserve"> Udział w Turnieju wzięła młodzież z terenu Gminy Puńsk; </w:t>
      </w:r>
    </w:p>
    <w:p w14:paraId="60CDEA4D" w14:textId="77777777" w:rsidR="0065726B" w:rsidRDefault="0065726B" w:rsidP="00533AD1">
      <w:pPr>
        <w:pStyle w:val="Akapitzlist"/>
        <w:numPr>
          <w:ilvl w:val="0"/>
          <w:numId w:val="9"/>
        </w:numPr>
        <w:spacing w:line="360" w:lineRule="auto"/>
        <w:jc w:val="both"/>
        <w:rPr>
          <w:sz w:val="24"/>
          <w:szCs w:val="24"/>
        </w:rPr>
      </w:pPr>
      <w:r w:rsidRPr="0065726B">
        <w:rPr>
          <w:sz w:val="24"/>
          <w:szCs w:val="24"/>
        </w:rPr>
        <w:t>Wielkanocny Turniej Koszykówki</w:t>
      </w:r>
      <w:r>
        <w:rPr>
          <w:sz w:val="24"/>
          <w:szCs w:val="24"/>
        </w:rPr>
        <w:t>. Celem turnieju była p</w:t>
      </w:r>
      <w:r w:rsidRPr="0065726B">
        <w:rPr>
          <w:sz w:val="24"/>
          <w:szCs w:val="24"/>
        </w:rPr>
        <w:t>romocja zdrowego trybu życia, spędzanie wolnego czasu na świeżym powietrzu</w:t>
      </w:r>
      <w:r>
        <w:rPr>
          <w:sz w:val="24"/>
          <w:szCs w:val="24"/>
        </w:rPr>
        <w:t xml:space="preserve">. Udział w turnieju wzięła młodzież z terenu Gminy Puńsk; </w:t>
      </w:r>
    </w:p>
    <w:p w14:paraId="56A27CD0" w14:textId="77777777" w:rsidR="007A14D0" w:rsidRPr="00533AD1" w:rsidRDefault="003524D6" w:rsidP="00533AD1">
      <w:pPr>
        <w:pStyle w:val="Akapitzlist"/>
        <w:numPr>
          <w:ilvl w:val="0"/>
          <w:numId w:val="9"/>
        </w:numPr>
        <w:spacing w:line="360" w:lineRule="auto"/>
        <w:jc w:val="both"/>
        <w:rPr>
          <w:sz w:val="24"/>
          <w:szCs w:val="24"/>
        </w:rPr>
      </w:pPr>
      <w:r>
        <w:rPr>
          <w:sz w:val="24"/>
          <w:szCs w:val="24"/>
        </w:rPr>
        <w:t xml:space="preserve">Imprezę </w:t>
      </w:r>
      <w:proofErr w:type="spellStart"/>
      <w:r>
        <w:rPr>
          <w:sz w:val="24"/>
          <w:szCs w:val="24"/>
        </w:rPr>
        <w:t>dydaktyczno</w:t>
      </w:r>
      <w:proofErr w:type="spellEnd"/>
      <w:r>
        <w:rPr>
          <w:sz w:val="24"/>
          <w:szCs w:val="24"/>
        </w:rPr>
        <w:t xml:space="preserve"> - antyalkoholową. </w:t>
      </w:r>
      <w:r w:rsidR="00A44AC3">
        <w:rPr>
          <w:sz w:val="24"/>
          <w:szCs w:val="24"/>
        </w:rPr>
        <w:t>Celem była</w:t>
      </w:r>
      <w:r>
        <w:rPr>
          <w:sz w:val="24"/>
          <w:szCs w:val="24"/>
        </w:rPr>
        <w:t xml:space="preserve"> </w:t>
      </w:r>
      <w:r w:rsidR="00A44AC3">
        <w:rPr>
          <w:sz w:val="24"/>
          <w:szCs w:val="24"/>
        </w:rPr>
        <w:t>o</w:t>
      </w:r>
      <w:r w:rsidR="00A44AC3" w:rsidRPr="00A44AC3">
        <w:rPr>
          <w:sz w:val="24"/>
          <w:szCs w:val="24"/>
        </w:rPr>
        <w:t>chrona uczniów przed rozpoczęciem zażywania alkoholu;</w:t>
      </w:r>
      <w:r w:rsidR="00A44AC3">
        <w:rPr>
          <w:sz w:val="24"/>
          <w:szCs w:val="24"/>
        </w:rPr>
        <w:t xml:space="preserve"> </w:t>
      </w:r>
      <w:r w:rsidR="00A44AC3" w:rsidRPr="00A44AC3">
        <w:rPr>
          <w:sz w:val="24"/>
          <w:szCs w:val="24"/>
        </w:rPr>
        <w:t>świadomość, że alkohol - to środek uzależniający, a jego nadużywanie prowadzi do nałogu;</w:t>
      </w:r>
      <w:r w:rsidR="00A44AC3">
        <w:rPr>
          <w:sz w:val="24"/>
          <w:szCs w:val="24"/>
        </w:rPr>
        <w:t xml:space="preserve"> </w:t>
      </w:r>
      <w:r w:rsidR="00A44AC3" w:rsidRPr="00A44AC3">
        <w:rPr>
          <w:sz w:val="24"/>
          <w:szCs w:val="24"/>
        </w:rPr>
        <w:t>przygotowanie uczniów do podjęcia decyzji o nie zażywaniu alkoholu;</w:t>
      </w:r>
      <w:r w:rsidR="00A44AC3">
        <w:rPr>
          <w:sz w:val="24"/>
          <w:szCs w:val="24"/>
        </w:rPr>
        <w:t xml:space="preserve"> </w:t>
      </w:r>
      <w:r w:rsidR="00A44AC3" w:rsidRPr="00A44AC3">
        <w:rPr>
          <w:sz w:val="24"/>
          <w:szCs w:val="24"/>
        </w:rPr>
        <w:t>dostarczenie uczniom podstawowej wiedzy na temat alkoholu i jego oddziaływania na organizm człowieka.</w:t>
      </w:r>
      <w:r w:rsidR="00A44AC3">
        <w:rPr>
          <w:sz w:val="24"/>
          <w:szCs w:val="24"/>
        </w:rPr>
        <w:t xml:space="preserve"> </w:t>
      </w:r>
      <w:r w:rsidR="00A44AC3" w:rsidRPr="00A44AC3">
        <w:rPr>
          <w:sz w:val="24"/>
          <w:szCs w:val="24"/>
        </w:rPr>
        <w:t>Zapoznanie uczniów z: społecznymi skutkami alkoholizmu; metodami i wyćwiczenie umiejętności powstrzymania się od alkoholu; korzyściami płynącymi z niepicia alkoholu.</w:t>
      </w:r>
      <w:r w:rsidR="00A44AC3">
        <w:rPr>
          <w:sz w:val="24"/>
          <w:szCs w:val="24"/>
        </w:rPr>
        <w:t xml:space="preserve"> </w:t>
      </w:r>
      <w:r w:rsidR="00A44AC3" w:rsidRPr="00A44AC3">
        <w:rPr>
          <w:sz w:val="24"/>
          <w:szCs w:val="24"/>
        </w:rPr>
        <w:t xml:space="preserve">Spotkanie integracyjne na temat skutków patologii alkoholizmu. W ramach spotkania z młodzieżą obalono mity na temat spożywania napojów alkoholowych. Pokazano, jak łatwo przekroczyć własny limit spożycia alkoholu zwłaszcza podczas spotkań z rówieśnikami na dyskotekach, przyjęciach urodzinowych i innych imprezach. Wskazano, jakie czynniki przemawiają za tym, iż jest się uzależnionym oraz poinformowano, gdzie szukać pomocy, aby wyjść z nałogu.  </w:t>
      </w:r>
      <w:r w:rsidR="00533AD1">
        <w:rPr>
          <w:sz w:val="24"/>
          <w:szCs w:val="24"/>
        </w:rPr>
        <w:t xml:space="preserve">W imprezie </w:t>
      </w:r>
      <w:proofErr w:type="spellStart"/>
      <w:r w:rsidR="00533AD1">
        <w:rPr>
          <w:sz w:val="24"/>
          <w:szCs w:val="24"/>
        </w:rPr>
        <w:t>dydaktyczno</w:t>
      </w:r>
      <w:proofErr w:type="spellEnd"/>
      <w:r w:rsidR="00533AD1">
        <w:rPr>
          <w:sz w:val="24"/>
          <w:szCs w:val="24"/>
        </w:rPr>
        <w:t xml:space="preserve"> – antyalkoholowej wzięło 288 uczniów z terenu Gminy Puńsk; </w:t>
      </w:r>
    </w:p>
    <w:p w14:paraId="329B2688" w14:textId="77777777" w:rsidR="007A14D0" w:rsidRPr="002F4551" w:rsidRDefault="00254ECB" w:rsidP="00661AB2">
      <w:pPr>
        <w:spacing w:after="0" w:line="360" w:lineRule="auto"/>
        <w:ind w:firstLine="708"/>
        <w:jc w:val="both"/>
        <w:rPr>
          <w:sz w:val="24"/>
          <w:szCs w:val="24"/>
        </w:rPr>
      </w:pPr>
      <w:r w:rsidRPr="002F4551">
        <w:rPr>
          <w:sz w:val="24"/>
          <w:szCs w:val="24"/>
        </w:rPr>
        <w:lastRenderedPageBreak/>
        <w:t xml:space="preserve">Gminny Program Profilaktyki i Rozwiązywania Problemów Alkoholowych realizowano ze środków pobieranych przez gminę z opłat za korzystanie z zezwoleń na sprzedaż napojów </w:t>
      </w:r>
      <w:r w:rsidR="00296CF7" w:rsidRPr="002F4551">
        <w:rPr>
          <w:sz w:val="24"/>
          <w:szCs w:val="24"/>
        </w:rPr>
        <w:t xml:space="preserve">alkoholowych na terenie gminy. </w:t>
      </w:r>
    </w:p>
    <w:p w14:paraId="052209A0" w14:textId="77777777" w:rsidR="00BD58F9" w:rsidRPr="002F4551" w:rsidRDefault="00BD58F9" w:rsidP="00E30637">
      <w:pPr>
        <w:spacing w:after="0" w:line="360" w:lineRule="auto"/>
        <w:ind w:firstLine="708"/>
        <w:jc w:val="both"/>
        <w:rPr>
          <w:sz w:val="24"/>
          <w:szCs w:val="24"/>
        </w:rPr>
      </w:pPr>
      <w:r w:rsidRPr="002F4551">
        <w:rPr>
          <w:sz w:val="24"/>
          <w:szCs w:val="24"/>
        </w:rPr>
        <w:t>Liczba punktów sprzedaży napojów alkoholowych w gminie</w:t>
      </w:r>
      <w:r w:rsidR="008B2EA4" w:rsidRPr="002F4551">
        <w:rPr>
          <w:sz w:val="24"/>
          <w:szCs w:val="24"/>
        </w:rPr>
        <w:t xml:space="preserve"> Puńsk (stan na dzień 31.12.2019</w:t>
      </w:r>
      <w:r w:rsidR="007C5B95" w:rsidRPr="002F4551">
        <w:rPr>
          <w:sz w:val="24"/>
          <w:szCs w:val="24"/>
        </w:rPr>
        <w:t xml:space="preserve"> </w:t>
      </w:r>
      <w:r w:rsidRPr="002F4551">
        <w:rPr>
          <w:sz w:val="24"/>
          <w:szCs w:val="24"/>
        </w:rPr>
        <w:t xml:space="preserve">r.):  </w:t>
      </w:r>
    </w:p>
    <w:p w14:paraId="05D7E6EA" w14:textId="77777777" w:rsidR="00BD58F9" w:rsidRPr="002F4551" w:rsidRDefault="00BD58F9" w:rsidP="00533AD1">
      <w:pPr>
        <w:spacing w:after="0" w:line="360" w:lineRule="auto"/>
        <w:jc w:val="both"/>
        <w:rPr>
          <w:sz w:val="24"/>
          <w:szCs w:val="24"/>
        </w:rPr>
      </w:pPr>
      <w:r w:rsidRPr="002F4551">
        <w:rPr>
          <w:sz w:val="24"/>
          <w:szCs w:val="24"/>
        </w:rPr>
        <w:tab/>
        <w:t>- liczba punktów sprzedaży napojów alkoholowych, przeznaczonych do spożycia poza m</w:t>
      </w:r>
      <w:r w:rsidR="00296CF7" w:rsidRPr="002F4551">
        <w:rPr>
          <w:sz w:val="24"/>
          <w:szCs w:val="24"/>
        </w:rPr>
        <w:t xml:space="preserve">iejscem sprzedaży (sklepy) – 11, </w:t>
      </w:r>
      <w:r w:rsidRPr="002F4551">
        <w:rPr>
          <w:sz w:val="24"/>
          <w:szCs w:val="24"/>
        </w:rPr>
        <w:t xml:space="preserve"> </w:t>
      </w:r>
    </w:p>
    <w:p w14:paraId="46C263CB" w14:textId="77777777" w:rsidR="00BD58F9" w:rsidRPr="002F4551" w:rsidRDefault="00BD58F9" w:rsidP="00533AD1">
      <w:pPr>
        <w:spacing w:after="0" w:line="360" w:lineRule="auto"/>
        <w:jc w:val="both"/>
        <w:rPr>
          <w:sz w:val="24"/>
          <w:szCs w:val="24"/>
        </w:rPr>
      </w:pPr>
      <w:r w:rsidRPr="002F4551">
        <w:rPr>
          <w:sz w:val="24"/>
          <w:szCs w:val="24"/>
        </w:rPr>
        <w:tab/>
        <w:t>- liczba punktów sprzedaży napojów alkoholowych, przeznaczonych do spożycia w miejscu sprze</w:t>
      </w:r>
      <w:r w:rsidR="008213E6" w:rsidRPr="002F4551">
        <w:rPr>
          <w:sz w:val="24"/>
          <w:szCs w:val="24"/>
        </w:rPr>
        <w:t xml:space="preserve">daży (lokale ) – 4. </w:t>
      </w:r>
    </w:p>
    <w:p w14:paraId="2A7B32D9" w14:textId="77777777" w:rsidR="00BD58F9" w:rsidRPr="002F4551" w:rsidRDefault="00BD58F9" w:rsidP="00533AD1">
      <w:pPr>
        <w:spacing w:after="0" w:line="360" w:lineRule="auto"/>
        <w:jc w:val="both"/>
        <w:rPr>
          <w:sz w:val="24"/>
          <w:szCs w:val="24"/>
        </w:rPr>
      </w:pPr>
      <w:r w:rsidRPr="002F4551">
        <w:rPr>
          <w:sz w:val="24"/>
          <w:szCs w:val="24"/>
        </w:rPr>
        <w:tab/>
        <w:t>Wartość alkoholu spr</w:t>
      </w:r>
      <w:r w:rsidR="00296CF7" w:rsidRPr="002F4551">
        <w:rPr>
          <w:sz w:val="24"/>
          <w:szCs w:val="24"/>
        </w:rPr>
        <w:t>zedane</w:t>
      </w:r>
      <w:r w:rsidR="00E35887">
        <w:rPr>
          <w:sz w:val="24"/>
          <w:szCs w:val="24"/>
        </w:rPr>
        <w:t>go na terenie gminy w 2019</w:t>
      </w:r>
      <w:r w:rsidRPr="002F4551">
        <w:rPr>
          <w:sz w:val="24"/>
          <w:szCs w:val="24"/>
        </w:rPr>
        <w:t xml:space="preserve"> roku:</w:t>
      </w:r>
    </w:p>
    <w:p w14:paraId="535A68FA" w14:textId="77777777" w:rsidR="00BD58F9" w:rsidRPr="002F4551" w:rsidRDefault="00BD58F9" w:rsidP="00533AD1">
      <w:pPr>
        <w:spacing w:after="0" w:line="360" w:lineRule="auto"/>
        <w:jc w:val="both"/>
        <w:rPr>
          <w:sz w:val="24"/>
          <w:szCs w:val="24"/>
        </w:rPr>
      </w:pPr>
      <w:r w:rsidRPr="002F4551">
        <w:rPr>
          <w:sz w:val="24"/>
          <w:szCs w:val="24"/>
        </w:rPr>
        <w:tab/>
        <w:t>- do 4,5 % alkoholu (oraz</w:t>
      </w:r>
      <w:r w:rsidR="00625B4C" w:rsidRPr="002F4551">
        <w:rPr>
          <w:sz w:val="24"/>
          <w:szCs w:val="24"/>
        </w:rPr>
        <w:t xml:space="preserve"> piwo) – </w:t>
      </w:r>
      <w:r w:rsidR="008B2EA4" w:rsidRPr="002F4551">
        <w:rPr>
          <w:sz w:val="24"/>
          <w:szCs w:val="24"/>
        </w:rPr>
        <w:t>1 205 898,71</w:t>
      </w:r>
      <w:r w:rsidR="008213E6" w:rsidRPr="002F4551">
        <w:rPr>
          <w:sz w:val="24"/>
          <w:szCs w:val="24"/>
        </w:rPr>
        <w:t xml:space="preserve"> </w:t>
      </w:r>
      <w:r w:rsidRPr="002F4551">
        <w:rPr>
          <w:sz w:val="24"/>
          <w:szCs w:val="24"/>
        </w:rPr>
        <w:t xml:space="preserve"> zł,</w:t>
      </w:r>
    </w:p>
    <w:p w14:paraId="4E7A16DC" w14:textId="77777777" w:rsidR="00BD58F9" w:rsidRPr="002F4551" w:rsidRDefault="00BD58F9" w:rsidP="00533AD1">
      <w:pPr>
        <w:spacing w:after="0" w:line="360" w:lineRule="auto"/>
        <w:jc w:val="both"/>
        <w:rPr>
          <w:sz w:val="24"/>
          <w:szCs w:val="24"/>
        </w:rPr>
      </w:pPr>
      <w:r w:rsidRPr="002F4551">
        <w:rPr>
          <w:sz w:val="24"/>
          <w:szCs w:val="24"/>
        </w:rPr>
        <w:tab/>
        <w:t>- od 4,5 % do 18 % alkoholu</w:t>
      </w:r>
      <w:r w:rsidR="000B4E9E" w:rsidRPr="002F4551">
        <w:rPr>
          <w:sz w:val="24"/>
          <w:szCs w:val="24"/>
        </w:rPr>
        <w:t xml:space="preserve"> (z wyjątkiem piwa) – </w:t>
      </w:r>
      <w:r w:rsidR="008B2EA4" w:rsidRPr="002F4551">
        <w:rPr>
          <w:sz w:val="24"/>
          <w:szCs w:val="24"/>
        </w:rPr>
        <w:t xml:space="preserve">174 850,36 </w:t>
      </w:r>
      <w:r w:rsidRPr="002F4551">
        <w:rPr>
          <w:sz w:val="24"/>
          <w:szCs w:val="24"/>
        </w:rPr>
        <w:t xml:space="preserve"> zł,</w:t>
      </w:r>
    </w:p>
    <w:p w14:paraId="3CCBE02C" w14:textId="77777777" w:rsidR="00BD58F9" w:rsidRPr="002F4551" w:rsidRDefault="00BD58F9" w:rsidP="00533AD1">
      <w:pPr>
        <w:spacing w:after="0" w:line="360" w:lineRule="auto"/>
        <w:jc w:val="both"/>
        <w:rPr>
          <w:sz w:val="24"/>
          <w:szCs w:val="24"/>
        </w:rPr>
      </w:pPr>
      <w:r w:rsidRPr="002F4551">
        <w:rPr>
          <w:sz w:val="24"/>
          <w:szCs w:val="24"/>
        </w:rPr>
        <w:tab/>
        <w:t>- powy</w:t>
      </w:r>
      <w:r w:rsidR="008B2EA4" w:rsidRPr="002F4551">
        <w:rPr>
          <w:sz w:val="24"/>
          <w:szCs w:val="24"/>
        </w:rPr>
        <w:t xml:space="preserve">żej 18 % alkoholu – 903 250,89 </w:t>
      </w:r>
      <w:r w:rsidR="00C9381F" w:rsidRPr="002F4551">
        <w:rPr>
          <w:sz w:val="24"/>
          <w:szCs w:val="24"/>
        </w:rPr>
        <w:t xml:space="preserve"> </w:t>
      </w:r>
      <w:r w:rsidRPr="002F4551">
        <w:rPr>
          <w:sz w:val="24"/>
          <w:szCs w:val="24"/>
        </w:rPr>
        <w:t>zł.</w:t>
      </w:r>
    </w:p>
    <w:p w14:paraId="7463C130" w14:textId="77777777" w:rsidR="00BD58F9" w:rsidRPr="002F4551" w:rsidRDefault="00BD58F9" w:rsidP="00533AD1">
      <w:pPr>
        <w:spacing w:after="0" w:line="360" w:lineRule="auto"/>
        <w:jc w:val="both"/>
        <w:rPr>
          <w:sz w:val="24"/>
          <w:szCs w:val="24"/>
        </w:rPr>
      </w:pPr>
      <w:r w:rsidRPr="002F4551">
        <w:rPr>
          <w:sz w:val="24"/>
          <w:szCs w:val="24"/>
        </w:rPr>
        <w:tab/>
        <w:t>Razem wartość alkoholu sprzedanego na ter</w:t>
      </w:r>
      <w:r w:rsidR="002A3FB7" w:rsidRPr="002F4551">
        <w:rPr>
          <w:sz w:val="24"/>
          <w:szCs w:val="24"/>
        </w:rPr>
        <w:t xml:space="preserve">enie gminy wynosi – </w:t>
      </w:r>
      <w:r w:rsidR="008B2EA4" w:rsidRPr="002F4551">
        <w:rPr>
          <w:sz w:val="24"/>
          <w:szCs w:val="24"/>
        </w:rPr>
        <w:t>2 283 999,96</w:t>
      </w:r>
      <w:r w:rsidRPr="002F4551">
        <w:rPr>
          <w:sz w:val="24"/>
          <w:szCs w:val="24"/>
        </w:rPr>
        <w:t xml:space="preserve"> </w:t>
      </w:r>
      <w:r w:rsidR="00625B4C" w:rsidRPr="002F4551">
        <w:rPr>
          <w:sz w:val="24"/>
          <w:szCs w:val="24"/>
        </w:rPr>
        <w:t xml:space="preserve">zł. </w:t>
      </w:r>
    </w:p>
    <w:p w14:paraId="31F73A09" w14:textId="77777777" w:rsidR="00BD58F9" w:rsidRPr="002F4551" w:rsidRDefault="00BD58F9" w:rsidP="00533AD1">
      <w:pPr>
        <w:spacing w:after="0" w:line="360" w:lineRule="auto"/>
        <w:ind w:firstLine="708"/>
        <w:jc w:val="both"/>
        <w:rPr>
          <w:sz w:val="24"/>
          <w:szCs w:val="24"/>
        </w:rPr>
      </w:pPr>
      <w:r w:rsidRPr="002F4551">
        <w:rPr>
          <w:sz w:val="24"/>
          <w:szCs w:val="24"/>
        </w:rPr>
        <w:t>Łączna wysokość środków finansowych uzyskanych przez gminę z tytułu rocznych opłat zezwoleń na sprz</w:t>
      </w:r>
      <w:r w:rsidR="009A1C05">
        <w:rPr>
          <w:sz w:val="24"/>
          <w:szCs w:val="24"/>
        </w:rPr>
        <w:t>edaż napojów alkoholowych w 2019</w:t>
      </w:r>
      <w:r w:rsidR="00104A3E" w:rsidRPr="002F4551">
        <w:rPr>
          <w:sz w:val="24"/>
          <w:szCs w:val="24"/>
        </w:rPr>
        <w:t xml:space="preserve"> </w:t>
      </w:r>
      <w:r w:rsidRPr="002F4551">
        <w:rPr>
          <w:sz w:val="24"/>
          <w:szCs w:val="24"/>
        </w:rPr>
        <w:t xml:space="preserve"> roku wynosi </w:t>
      </w:r>
      <w:r w:rsidR="00A1100B" w:rsidRPr="002F4551">
        <w:rPr>
          <w:sz w:val="24"/>
          <w:szCs w:val="24"/>
        </w:rPr>
        <w:t>–</w:t>
      </w:r>
      <w:r w:rsidR="00C15B14" w:rsidRPr="002F4551">
        <w:rPr>
          <w:sz w:val="24"/>
          <w:szCs w:val="24"/>
        </w:rPr>
        <w:t xml:space="preserve"> 59.140,15 zł </w:t>
      </w:r>
    </w:p>
    <w:p w14:paraId="747A3ED0" w14:textId="77777777" w:rsidR="00BD58F9" w:rsidRPr="002F4551" w:rsidRDefault="00BD58F9" w:rsidP="00533AD1">
      <w:pPr>
        <w:spacing w:after="0" w:line="360" w:lineRule="auto"/>
        <w:ind w:firstLine="708"/>
        <w:jc w:val="both"/>
        <w:rPr>
          <w:sz w:val="24"/>
          <w:szCs w:val="24"/>
        </w:rPr>
      </w:pPr>
      <w:r w:rsidRPr="002F4551">
        <w:rPr>
          <w:sz w:val="24"/>
          <w:szCs w:val="24"/>
        </w:rPr>
        <w:t xml:space="preserve">Łączna wysokość środków </w:t>
      </w:r>
      <w:r w:rsidR="006E2599" w:rsidRPr="002F4551">
        <w:rPr>
          <w:sz w:val="24"/>
          <w:szCs w:val="24"/>
        </w:rPr>
        <w:t>finansowych faktycznie wykorzystanych na realizację gminnego programu profilaktyki i rozwiązywan</w:t>
      </w:r>
      <w:r w:rsidR="00E35887">
        <w:rPr>
          <w:sz w:val="24"/>
          <w:szCs w:val="24"/>
        </w:rPr>
        <w:t>ia problemów alkoholowych w 2019</w:t>
      </w:r>
      <w:r w:rsidR="006E2599" w:rsidRPr="002F4551">
        <w:rPr>
          <w:sz w:val="24"/>
          <w:szCs w:val="24"/>
        </w:rPr>
        <w:t xml:space="preserve"> roku wynosi </w:t>
      </w:r>
      <w:r w:rsidR="00E03E6D" w:rsidRPr="002F4551">
        <w:rPr>
          <w:sz w:val="24"/>
          <w:szCs w:val="24"/>
        </w:rPr>
        <w:t>–</w:t>
      </w:r>
      <w:r w:rsidR="006E2599" w:rsidRPr="002F4551">
        <w:rPr>
          <w:sz w:val="24"/>
          <w:szCs w:val="24"/>
        </w:rPr>
        <w:t xml:space="preserve"> </w:t>
      </w:r>
      <w:r w:rsidR="00C15B14" w:rsidRPr="002F4551">
        <w:rPr>
          <w:sz w:val="24"/>
          <w:szCs w:val="24"/>
        </w:rPr>
        <w:t>54.805,25</w:t>
      </w:r>
      <w:r w:rsidR="00EB5E61" w:rsidRPr="002F4551">
        <w:rPr>
          <w:sz w:val="24"/>
          <w:szCs w:val="24"/>
        </w:rPr>
        <w:t xml:space="preserve"> </w:t>
      </w:r>
      <w:r w:rsidR="00EF4B57" w:rsidRPr="002F4551">
        <w:rPr>
          <w:sz w:val="24"/>
          <w:szCs w:val="24"/>
        </w:rPr>
        <w:t xml:space="preserve">zł. </w:t>
      </w:r>
    </w:p>
    <w:p w14:paraId="10C89FB6" w14:textId="19EC4EFF" w:rsidR="00FA0775" w:rsidRDefault="00FA0775" w:rsidP="0061663B">
      <w:pPr>
        <w:spacing w:after="0" w:line="360" w:lineRule="auto"/>
        <w:jc w:val="both"/>
        <w:rPr>
          <w:sz w:val="24"/>
          <w:szCs w:val="24"/>
        </w:rPr>
      </w:pPr>
    </w:p>
    <w:p w14:paraId="4FECFEDA" w14:textId="77777777" w:rsidR="0061663B" w:rsidRDefault="0061663B" w:rsidP="0061663B">
      <w:pPr>
        <w:spacing w:after="0" w:line="360" w:lineRule="auto"/>
        <w:jc w:val="both"/>
        <w:rPr>
          <w:sz w:val="24"/>
          <w:szCs w:val="24"/>
        </w:rPr>
      </w:pPr>
    </w:p>
    <w:p w14:paraId="51F9CC88" w14:textId="77777777" w:rsidR="0061663B" w:rsidRDefault="0061663B" w:rsidP="0061663B">
      <w:pPr>
        <w:spacing w:after="0" w:line="360" w:lineRule="auto"/>
        <w:jc w:val="both"/>
      </w:pPr>
      <w:r>
        <w:t xml:space="preserve">Przygotowała: </w:t>
      </w:r>
    </w:p>
    <w:p w14:paraId="7728675A" w14:textId="77777777" w:rsidR="0061663B" w:rsidRDefault="0061663B" w:rsidP="0061663B">
      <w:pPr>
        <w:spacing w:after="0" w:line="360" w:lineRule="auto"/>
        <w:jc w:val="both"/>
      </w:pPr>
      <w:r>
        <w:t xml:space="preserve">Alicja Baranowska - Sekretarz GKRPA w Puńsku </w:t>
      </w:r>
    </w:p>
    <w:p w14:paraId="199F3E18" w14:textId="77777777" w:rsidR="0061663B" w:rsidRPr="0061663B" w:rsidRDefault="0061663B" w:rsidP="0061663B">
      <w:pPr>
        <w:spacing w:after="0" w:line="360" w:lineRule="auto"/>
        <w:jc w:val="both"/>
        <w:rPr>
          <w:sz w:val="24"/>
          <w:szCs w:val="24"/>
        </w:rPr>
      </w:pPr>
    </w:p>
    <w:sectPr w:rsidR="0061663B" w:rsidRPr="00616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041DE"/>
    <w:multiLevelType w:val="hybridMultilevel"/>
    <w:tmpl w:val="42D45010"/>
    <w:lvl w:ilvl="0" w:tplc="A84E69E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442054C2"/>
    <w:multiLevelType w:val="hybridMultilevel"/>
    <w:tmpl w:val="05109D90"/>
    <w:lvl w:ilvl="0" w:tplc="39A6E23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493C4993"/>
    <w:multiLevelType w:val="hybridMultilevel"/>
    <w:tmpl w:val="291C6300"/>
    <w:lvl w:ilvl="0" w:tplc="58B0BF16">
      <w:start w:val="1"/>
      <w:numFmt w:val="decimal"/>
      <w:lvlText w:val="%1)"/>
      <w:lvlJc w:val="left"/>
      <w:pPr>
        <w:ind w:left="1068" w:hanging="360"/>
      </w:pPr>
      <w:rPr>
        <w:rFonts w:ascii="Calibri" w:eastAsia="Times New Roman" w:hAnsi="Calibri"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4CEF451C"/>
    <w:multiLevelType w:val="hybridMultilevel"/>
    <w:tmpl w:val="10525D16"/>
    <w:lvl w:ilvl="0" w:tplc="03B0EB6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570F3589"/>
    <w:multiLevelType w:val="hybridMultilevel"/>
    <w:tmpl w:val="F7A89578"/>
    <w:lvl w:ilvl="0" w:tplc="8A9CF5C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5D3B6CCC"/>
    <w:multiLevelType w:val="hybridMultilevel"/>
    <w:tmpl w:val="0080699E"/>
    <w:lvl w:ilvl="0" w:tplc="9BA48C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66674AAC"/>
    <w:multiLevelType w:val="hybridMultilevel"/>
    <w:tmpl w:val="8E4A5910"/>
    <w:lvl w:ilvl="0" w:tplc="3252FE2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66AF0425"/>
    <w:multiLevelType w:val="hybridMultilevel"/>
    <w:tmpl w:val="16480A82"/>
    <w:lvl w:ilvl="0" w:tplc="22E65D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707A36EB"/>
    <w:multiLevelType w:val="hybridMultilevel"/>
    <w:tmpl w:val="3878A0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2"/>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EE3"/>
    <w:rsid w:val="0000706E"/>
    <w:rsid w:val="0001051B"/>
    <w:rsid w:val="00014E95"/>
    <w:rsid w:val="000160BD"/>
    <w:rsid w:val="00034803"/>
    <w:rsid w:val="000429A1"/>
    <w:rsid w:val="00047CDC"/>
    <w:rsid w:val="00062767"/>
    <w:rsid w:val="00074B89"/>
    <w:rsid w:val="00091D80"/>
    <w:rsid w:val="00093760"/>
    <w:rsid w:val="000B1E97"/>
    <w:rsid w:val="000B4E9E"/>
    <w:rsid w:val="000C391C"/>
    <w:rsid w:val="000C574E"/>
    <w:rsid w:val="000E298A"/>
    <w:rsid w:val="000E42E8"/>
    <w:rsid w:val="000F434A"/>
    <w:rsid w:val="00104A3E"/>
    <w:rsid w:val="00107286"/>
    <w:rsid w:val="001201DF"/>
    <w:rsid w:val="00137E84"/>
    <w:rsid w:val="00140ED4"/>
    <w:rsid w:val="00146B75"/>
    <w:rsid w:val="0014710F"/>
    <w:rsid w:val="001624B2"/>
    <w:rsid w:val="00174097"/>
    <w:rsid w:val="00174364"/>
    <w:rsid w:val="00181AA8"/>
    <w:rsid w:val="001828CC"/>
    <w:rsid w:val="0019458F"/>
    <w:rsid w:val="00194E14"/>
    <w:rsid w:val="001B0CF1"/>
    <w:rsid w:val="001B478A"/>
    <w:rsid w:val="001C6C42"/>
    <w:rsid w:val="001E2C8E"/>
    <w:rsid w:val="001F39C7"/>
    <w:rsid w:val="00202563"/>
    <w:rsid w:val="002102E6"/>
    <w:rsid w:val="00233A5D"/>
    <w:rsid w:val="00246773"/>
    <w:rsid w:val="00254ECB"/>
    <w:rsid w:val="00293653"/>
    <w:rsid w:val="0029668A"/>
    <w:rsid w:val="00296CF7"/>
    <w:rsid w:val="002A1161"/>
    <w:rsid w:val="002A392F"/>
    <w:rsid w:val="002A3FB7"/>
    <w:rsid w:val="002A411A"/>
    <w:rsid w:val="002B0877"/>
    <w:rsid w:val="002B2B5B"/>
    <w:rsid w:val="002F4551"/>
    <w:rsid w:val="00322A70"/>
    <w:rsid w:val="00334A97"/>
    <w:rsid w:val="003410CC"/>
    <w:rsid w:val="003524D6"/>
    <w:rsid w:val="0035721E"/>
    <w:rsid w:val="003739C0"/>
    <w:rsid w:val="00382E2F"/>
    <w:rsid w:val="00383FF0"/>
    <w:rsid w:val="00386014"/>
    <w:rsid w:val="00391F83"/>
    <w:rsid w:val="0039592C"/>
    <w:rsid w:val="003A25BA"/>
    <w:rsid w:val="003B0A5A"/>
    <w:rsid w:val="003B5A40"/>
    <w:rsid w:val="003C4C3C"/>
    <w:rsid w:val="003C563C"/>
    <w:rsid w:val="003C621A"/>
    <w:rsid w:val="003D306D"/>
    <w:rsid w:val="003E4E78"/>
    <w:rsid w:val="003F3916"/>
    <w:rsid w:val="0041328E"/>
    <w:rsid w:val="00416C92"/>
    <w:rsid w:val="00422394"/>
    <w:rsid w:val="00443C94"/>
    <w:rsid w:val="0044472D"/>
    <w:rsid w:val="00450C14"/>
    <w:rsid w:val="0045137F"/>
    <w:rsid w:val="00463BFE"/>
    <w:rsid w:val="00473273"/>
    <w:rsid w:val="0047472E"/>
    <w:rsid w:val="00493840"/>
    <w:rsid w:val="004B01EF"/>
    <w:rsid w:val="004B0CF1"/>
    <w:rsid w:val="004B6626"/>
    <w:rsid w:val="004B6B3B"/>
    <w:rsid w:val="004C23E9"/>
    <w:rsid w:val="004E14F4"/>
    <w:rsid w:val="004F2029"/>
    <w:rsid w:val="00515C8C"/>
    <w:rsid w:val="00533820"/>
    <w:rsid w:val="00533AD1"/>
    <w:rsid w:val="00545A5B"/>
    <w:rsid w:val="00547088"/>
    <w:rsid w:val="00550524"/>
    <w:rsid w:val="00563BBB"/>
    <w:rsid w:val="0057375B"/>
    <w:rsid w:val="00586FAB"/>
    <w:rsid w:val="00587C0F"/>
    <w:rsid w:val="0059319F"/>
    <w:rsid w:val="005936A8"/>
    <w:rsid w:val="005A1F5E"/>
    <w:rsid w:val="005B2D2F"/>
    <w:rsid w:val="005B6685"/>
    <w:rsid w:val="005C57B5"/>
    <w:rsid w:val="005C60F1"/>
    <w:rsid w:val="005D4D0E"/>
    <w:rsid w:val="005D5E96"/>
    <w:rsid w:val="005E336D"/>
    <w:rsid w:val="0061663B"/>
    <w:rsid w:val="00622CE6"/>
    <w:rsid w:val="00625B4C"/>
    <w:rsid w:val="00635DF8"/>
    <w:rsid w:val="0065726B"/>
    <w:rsid w:val="00661AB2"/>
    <w:rsid w:val="00662AB2"/>
    <w:rsid w:val="00665F1B"/>
    <w:rsid w:val="00666E66"/>
    <w:rsid w:val="00671417"/>
    <w:rsid w:val="00685DFF"/>
    <w:rsid w:val="006916FA"/>
    <w:rsid w:val="006959A5"/>
    <w:rsid w:val="006A14F8"/>
    <w:rsid w:val="006D1ACA"/>
    <w:rsid w:val="006E2599"/>
    <w:rsid w:val="006E3EA9"/>
    <w:rsid w:val="006F1532"/>
    <w:rsid w:val="00706C8A"/>
    <w:rsid w:val="007224DA"/>
    <w:rsid w:val="00734465"/>
    <w:rsid w:val="00740C1E"/>
    <w:rsid w:val="00752602"/>
    <w:rsid w:val="00753EA0"/>
    <w:rsid w:val="00765F36"/>
    <w:rsid w:val="00785F1C"/>
    <w:rsid w:val="0079218E"/>
    <w:rsid w:val="007A0D51"/>
    <w:rsid w:val="007A14D0"/>
    <w:rsid w:val="007A1A74"/>
    <w:rsid w:val="007A1F33"/>
    <w:rsid w:val="007B377E"/>
    <w:rsid w:val="007C3ABC"/>
    <w:rsid w:val="007C5B95"/>
    <w:rsid w:val="007C69D4"/>
    <w:rsid w:val="007D0A11"/>
    <w:rsid w:val="007D2255"/>
    <w:rsid w:val="007F293A"/>
    <w:rsid w:val="007F3ADA"/>
    <w:rsid w:val="007F4BDD"/>
    <w:rsid w:val="008007B1"/>
    <w:rsid w:val="0080726A"/>
    <w:rsid w:val="00810001"/>
    <w:rsid w:val="008140A5"/>
    <w:rsid w:val="00814FC8"/>
    <w:rsid w:val="008151E7"/>
    <w:rsid w:val="008213E6"/>
    <w:rsid w:val="00835418"/>
    <w:rsid w:val="00842F69"/>
    <w:rsid w:val="00844617"/>
    <w:rsid w:val="00851FB6"/>
    <w:rsid w:val="00856408"/>
    <w:rsid w:val="008659E8"/>
    <w:rsid w:val="00866C21"/>
    <w:rsid w:val="0087466B"/>
    <w:rsid w:val="008754F5"/>
    <w:rsid w:val="008775D4"/>
    <w:rsid w:val="00891758"/>
    <w:rsid w:val="008A305F"/>
    <w:rsid w:val="008A4801"/>
    <w:rsid w:val="008B2EA4"/>
    <w:rsid w:val="008C2CFA"/>
    <w:rsid w:val="008C51B9"/>
    <w:rsid w:val="008D04CB"/>
    <w:rsid w:val="008E168F"/>
    <w:rsid w:val="008E2118"/>
    <w:rsid w:val="008E7ACD"/>
    <w:rsid w:val="008F2D4A"/>
    <w:rsid w:val="008F2FB4"/>
    <w:rsid w:val="008F40D4"/>
    <w:rsid w:val="008F62CC"/>
    <w:rsid w:val="0090024D"/>
    <w:rsid w:val="0090035A"/>
    <w:rsid w:val="00904176"/>
    <w:rsid w:val="00910C81"/>
    <w:rsid w:val="00912724"/>
    <w:rsid w:val="00912A2C"/>
    <w:rsid w:val="00916DA7"/>
    <w:rsid w:val="00942A8C"/>
    <w:rsid w:val="0094711E"/>
    <w:rsid w:val="00952A5F"/>
    <w:rsid w:val="0095453E"/>
    <w:rsid w:val="0096586C"/>
    <w:rsid w:val="00994EF3"/>
    <w:rsid w:val="009A12F0"/>
    <w:rsid w:val="009A1C05"/>
    <w:rsid w:val="009A6E4B"/>
    <w:rsid w:val="009B1195"/>
    <w:rsid w:val="009B32B4"/>
    <w:rsid w:val="009C3A8D"/>
    <w:rsid w:val="009C5AE0"/>
    <w:rsid w:val="009D0C8C"/>
    <w:rsid w:val="009D2A1D"/>
    <w:rsid w:val="009D36C2"/>
    <w:rsid w:val="009E0E15"/>
    <w:rsid w:val="009F42E0"/>
    <w:rsid w:val="009F6417"/>
    <w:rsid w:val="00A05EE5"/>
    <w:rsid w:val="00A1100B"/>
    <w:rsid w:val="00A248CC"/>
    <w:rsid w:val="00A44AC3"/>
    <w:rsid w:val="00A4786C"/>
    <w:rsid w:val="00A91EFA"/>
    <w:rsid w:val="00A97F95"/>
    <w:rsid w:val="00AA0295"/>
    <w:rsid w:val="00AA558A"/>
    <w:rsid w:val="00AB10ED"/>
    <w:rsid w:val="00AB33B9"/>
    <w:rsid w:val="00AD4418"/>
    <w:rsid w:val="00B05345"/>
    <w:rsid w:val="00B10242"/>
    <w:rsid w:val="00B10295"/>
    <w:rsid w:val="00B21F9D"/>
    <w:rsid w:val="00B3003B"/>
    <w:rsid w:val="00B51805"/>
    <w:rsid w:val="00B5565A"/>
    <w:rsid w:val="00B5740F"/>
    <w:rsid w:val="00B72ED9"/>
    <w:rsid w:val="00B82452"/>
    <w:rsid w:val="00B91442"/>
    <w:rsid w:val="00BA3495"/>
    <w:rsid w:val="00BA4944"/>
    <w:rsid w:val="00BB6C74"/>
    <w:rsid w:val="00BC2517"/>
    <w:rsid w:val="00BC4D8A"/>
    <w:rsid w:val="00BC689C"/>
    <w:rsid w:val="00BD58F9"/>
    <w:rsid w:val="00BE6C44"/>
    <w:rsid w:val="00BF0F8C"/>
    <w:rsid w:val="00BF70E7"/>
    <w:rsid w:val="00C01131"/>
    <w:rsid w:val="00C05551"/>
    <w:rsid w:val="00C15B14"/>
    <w:rsid w:val="00C17090"/>
    <w:rsid w:val="00C56273"/>
    <w:rsid w:val="00C57818"/>
    <w:rsid w:val="00C675C5"/>
    <w:rsid w:val="00C81ED7"/>
    <w:rsid w:val="00C92E1F"/>
    <w:rsid w:val="00C9381F"/>
    <w:rsid w:val="00C94479"/>
    <w:rsid w:val="00C97CBA"/>
    <w:rsid w:val="00CA485F"/>
    <w:rsid w:val="00CA76A6"/>
    <w:rsid w:val="00CF3CBB"/>
    <w:rsid w:val="00CF7E21"/>
    <w:rsid w:val="00D0728E"/>
    <w:rsid w:val="00D149F1"/>
    <w:rsid w:val="00D164BD"/>
    <w:rsid w:val="00D25D97"/>
    <w:rsid w:val="00D26286"/>
    <w:rsid w:val="00D27950"/>
    <w:rsid w:val="00D31D73"/>
    <w:rsid w:val="00D509AA"/>
    <w:rsid w:val="00D61CA8"/>
    <w:rsid w:val="00D67A06"/>
    <w:rsid w:val="00D81A5C"/>
    <w:rsid w:val="00D829E2"/>
    <w:rsid w:val="00D92FAD"/>
    <w:rsid w:val="00D93A53"/>
    <w:rsid w:val="00D971A5"/>
    <w:rsid w:val="00D97DDD"/>
    <w:rsid w:val="00DA086D"/>
    <w:rsid w:val="00DB03C0"/>
    <w:rsid w:val="00DB4F7D"/>
    <w:rsid w:val="00DC22B2"/>
    <w:rsid w:val="00DE647F"/>
    <w:rsid w:val="00DE74AF"/>
    <w:rsid w:val="00DF6CF4"/>
    <w:rsid w:val="00E007EC"/>
    <w:rsid w:val="00E0127B"/>
    <w:rsid w:val="00E03E6D"/>
    <w:rsid w:val="00E13E7F"/>
    <w:rsid w:val="00E174F3"/>
    <w:rsid w:val="00E25066"/>
    <w:rsid w:val="00E27CCE"/>
    <w:rsid w:val="00E30600"/>
    <w:rsid w:val="00E30637"/>
    <w:rsid w:val="00E34A59"/>
    <w:rsid w:val="00E35887"/>
    <w:rsid w:val="00E46BB4"/>
    <w:rsid w:val="00E562CD"/>
    <w:rsid w:val="00E574AA"/>
    <w:rsid w:val="00E63D01"/>
    <w:rsid w:val="00E73AD4"/>
    <w:rsid w:val="00E81724"/>
    <w:rsid w:val="00E9454F"/>
    <w:rsid w:val="00EB4797"/>
    <w:rsid w:val="00EB5E61"/>
    <w:rsid w:val="00ED6BA8"/>
    <w:rsid w:val="00EF4B57"/>
    <w:rsid w:val="00F0428C"/>
    <w:rsid w:val="00F1194D"/>
    <w:rsid w:val="00F23EDD"/>
    <w:rsid w:val="00F34A0A"/>
    <w:rsid w:val="00F43B6D"/>
    <w:rsid w:val="00F43D49"/>
    <w:rsid w:val="00F54EBE"/>
    <w:rsid w:val="00F61EE3"/>
    <w:rsid w:val="00F64FC0"/>
    <w:rsid w:val="00F7271D"/>
    <w:rsid w:val="00F7606B"/>
    <w:rsid w:val="00F77DEA"/>
    <w:rsid w:val="00FA0775"/>
    <w:rsid w:val="00FA1F0A"/>
    <w:rsid w:val="00FB7F13"/>
    <w:rsid w:val="00FD4AE5"/>
    <w:rsid w:val="00FE4EC1"/>
    <w:rsid w:val="00FF113E"/>
    <w:rsid w:val="00FF1F34"/>
    <w:rsid w:val="00FF5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E3DB"/>
  <w15:chartTrackingRefBased/>
  <w15:docId w15:val="{ACBC6864-1922-4A05-A113-FA1D1F68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24DA"/>
    <w:pPr>
      <w:ind w:left="720"/>
      <w:contextualSpacing/>
    </w:pPr>
  </w:style>
  <w:style w:type="paragraph" w:styleId="Tekstdymka">
    <w:name w:val="Balloon Text"/>
    <w:basedOn w:val="Normalny"/>
    <w:link w:val="TekstdymkaZnak"/>
    <w:uiPriority w:val="99"/>
    <w:semiHidden/>
    <w:unhideWhenUsed/>
    <w:rsid w:val="00074B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7838">
      <w:bodyDiv w:val="1"/>
      <w:marLeft w:val="0"/>
      <w:marRight w:val="0"/>
      <w:marTop w:val="0"/>
      <w:marBottom w:val="0"/>
      <w:divBdr>
        <w:top w:val="none" w:sz="0" w:space="0" w:color="auto"/>
        <w:left w:val="none" w:sz="0" w:space="0" w:color="auto"/>
        <w:bottom w:val="none" w:sz="0" w:space="0" w:color="auto"/>
        <w:right w:val="none" w:sz="0" w:space="0" w:color="auto"/>
      </w:divBdr>
    </w:div>
    <w:div w:id="484050515">
      <w:bodyDiv w:val="1"/>
      <w:marLeft w:val="0"/>
      <w:marRight w:val="0"/>
      <w:marTop w:val="0"/>
      <w:marBottom w:val="0"/>
      <w:divBdr>
        <w:top w:val="none" w:sz="0" w:space="0" w:color="auto"/>
        <w:left w:val="none" w:sz="0" w:space="0" w:color="auto"/>
        <w:bottom w:val="none" w:sz="0" w:space="0" w:color="auto"/>
        <w:right w:val="none" w:sz="0" w:space="0" w:color="auto"/>
      </w:divBdr>
    </w:div>
    <w:div w:id="505946670">
      <w:bodyDiv w:val="1"/>
      <w:marLeft w:val="0"/>
      <w:marRight w:val="0"/>
      <w:marTop w:val="0"/>
      <w:marBottom w:val="0"/>
      <w:divBdr>
        <w:top w:val="none" w:sz="0" w:space="0" w:color="auto"/>
        <w:left w:val="none" w:sz="0" w:space="0" w:color="auto"/>
        <w:bottom w:val="none" w:sz="0" w:space="0" w:color="auto"/>
        <w:right w:val="none" w:sz="0" w:space="0" w:color="auto"/>
      </w:divBdr>
    </w:div>
    <w:div w:id="697313122">
      <w:bodyDiv w:val="1"/>
      <w:marLeft w:val="0"/>
      <w:marRight w:val="0"/>
      <w:marTop w:val="0"/>
      <w:marBottom w:val="0"/>
      <w:divBdr>
        <w:top w:val="none" w:sz="0" w:space="0" w:color="auto"/>
        <w:left w:val="none" w:sz="0" w:space="0" w:color="auto"/>
        <w:bottom w:val="none" w:sz="0" w:space="0" w:color="auto"/>
        <w:right w:val="none" w:sz="0" w:space="0" w:color="auto"/>
      </w:divBdr>
    </w:div>
    <w:div w:id="763066314">
      <w:bodyDiv w:val="1"/>
      <w:marLeft w:val="0"/>
      <w:marRight w:val="0"/>
      <w:marTop w:val="0"/>
      <w:marBottom w:val="0"/>
      <w:divBdr>
        <w:top w:val="none" w:sz="0" w:space="0" w:color="auto"/>
        <w:left w:val="none" w:sz="0" w:space="0" w:color="auto"/>
        <w:bottom w:val="none" w:sz="0" w:space="0" w:color="auto"/>
        <w:right w:val="none" w:sz="0" w:space="0" w:color="auto"/>
      </w:divBdr>
    </w:div>
    <w:div w:id="1242253003">
      <w:bodyDiv w:val="1"/>
      <w:marLeft w:val="0"/>
      <w:marRight w:val="0"/>
      <w:marTop w:val="0"/>
      <w:marBottom w:val="0"/>
      <w:divBdr>
        <w:top w:val="none" w:sz="0" w:space="0" w:color="auto"/>
        <w:left w:val="none" w:sz="0" w:space="0" w:color="auto"/>
        <w:bottom w:val="none" w:sz="0" w:space="0" w:color="auto"/>
        <w:right w:val="none" w:sz="0" w:space="0" w:color="auto"/>
      </w:divBdr>
    </w:div>
    <w:div w:id="1286884512">
      <w:bodyDiv w:val="1"/>
      <w:marLeft w:val="0"/>
      <w:marRight w:val="0"/>
      <w:marTop w:val="0"/>
      <w:marBottom w:val="0"/>
      <w:divBdr>
        <w:top w:val="none" w:sz="0" w:space="0" w:color="auto"/>
        <w:left w:val="none" w:sz="0" w:space="0" w:color="auto"/>
        <w:bottom w:val="none" w:sz="0" w:space="0" w:color="auto"/>
        <w:right w:val="none" w:sz="0" w:space="0" w:color="auto"/>
      </w:divBdr>
    </w:div>
    <w:div w:id="1533763699">
      <w:bodyDiv w:val="1"/>
      <w:marLeft w:val="0"/>
      <w:marRight w:val="0"/>
      <w:marTop w:val="0"/>
      <w:marBottom w:val="0"/>
      <w:divBdr>
        <w:top w:val="none" w:sz="0" w:space="0" w:color="auto"/>
        <w:left w:val="none" w:sz="0" w:space="0" w:color="auto"/>
        <w:bottom w:val="none" w:sz="0" w:space="0" w:color="auto"/>
        <w:right w:val="none" w:sz="0" w:space="0" w:color="auto"/>
      </w:divBdr>
    </w:div>
    <w:div w:id="1816096575">
      <w:bodyDiv w:val="1"/>
      <w:marLeft w:val="0"/>
      <w:marRight w:val="0"/>
      <w:marTop w:val="0"/>
      <w:marBottom w:val="0"/>
      <w:divBdr>
        <w:top w:val="none" w:sz="0" w:space="0" w:color="auto"/>
        <w:left w:val="none" w:sz="0" w:space="0" w:color="auto"/>
        <w:bottom w:val="none" w:sz="0" w:space="0" w:color="auto"/>
        <w:right w:val="none" w:sz="0" w:space="0" w:color="auto"/>
      </w:divBdr>
    </w:div>
    <w:div w:id="1931700046">
      <w:bodyDiv w:val="1"/>
      <w:marLeft w:val="0"/>
      <w:marRight w:val="0"/>
      <w:marTop w:val="0"/>
      <w:marBottom w:val="0"/>
      <w:divBdr>
        <w:top w:val="none" w:sz="0" w:space="0" w:color="auto"/>
        <w:left w:val="none" w:sz="0" w:space="0" w:color="auto"/>
        <w:bottom w:val="none" w:sz="0" w:space="0" w:color="auto"/>
        <w:right w:val="none" w:sz="0" w:space="0" w:color="auto"/>
      </w:divBdr>
    </w:div>
    <w:div w:id="2001083128">
      <w:bodyDiv w:val="1"/>
      <w:marLeft w:val="0"/>
      <w:marRight w:val="0"/>
      <w:marTop w:val="0"/>
      <w:marBottom w:val="0"/>
      <w:divBdr>
        <w:top w:val="none" w:sz="0" w:space="0" w:color="auto"/>
        <w:left w:val="none" w:sz="0" w:space="0" w:color="auto"/>
        <w:bottom w:val="none" w:sz="0" w:space="0" w:color="auto"/>
        <w:right w:val="none" w:sz="0" w:space="0" w:color="auto"/>
      </w:divBdr>
    </w:div>
    <w:div w:id="20620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1441</Words>
  <Characters>8648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A.BARANOWSKA</cp:lastModifiedBy>
  <cp:revision>79</cp:revision>
  <cp:lastPrinted>2016-05-25T08:40:00Z</cp:lastPrinted>
  <dcterms:created xsi:type="dcterms:W3CDTF">2019-05-30T11:55:00Z</dcterms:created>
  <dcterms:modified xsi:type="dcterms:W3CDTF">2021-09-09T10:07:00Z</dcterms:modified>
</cp:coreProperties>
</file>